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20F8" w:rsidRPr="008757A7" w:rsidRDefault="007C20F8"/>
    <w:p w:rsidR="00730DBA" w:rsidRPr="008757A7" w:rsidRDefault="00730DBA" w:rsidP="00730DBA">
      <w:pPr>
        <w:jc w:val="both"/>
        <w:rPr>
          <w:b/>
        </w:rPr>
      </w:pPr>
    </w:p>
    <w:p w:rsidR="00730DBA" w:rsidRPr="008757A7" w:rsidRDefault="00730DBA" w:rsidP="00730DBA">
      <w:pPr>
        <w:jc w:val="both"/>
        <w:rPr>
          <w:b/>
        </w:rPr>
      </w:pPr>
    </w:p>
    <w:p w:rsidR="00875D5E" w:rsidRPr="00ED1EBA" w:rsidRDefault="00875D5E" w:rsidP="00875D5E">
      <w:pPr>
        <w:pStyle w:val="Textkrper"/>
        <w:jc w:val="both"/>
        <w:rPr>
          <w:b/>
          <w:i/>
        </w:rPr>
      </w:pPr>
      <w:r w:rsidRPr="00ED1EBA">
        <w:rPr>
          <w:b/>
          <w:i/>
        </w:rPr>
        <w:t>Schnellcheck</w:t>
      </w:r>
      <w:r>
        <w:rPr>
          <w:b/>
          <w:i/>
        </w:rPr>
        <w:t>:</w:t>
      </w:r>
      <w:r w:rsidRPr="00ED1EBA">
        <w:rPr>
          <w:b/>
          <w:i/>
        </w:rPr>
        <w:t xml:space="preserve"> betriebliche Lohngestaltung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725"/>
        <w:gridCol w:w="563"/>
      </w:tblGrid>
      <w:tr w:rsidR="00875D5E" w:rsidRPr="00ED1EBA" w:rsidTr="003A4689"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  <w:r w:rsidRPr="00ED1EBA">
              <w:t>Haben Sie an alle wichtigen Punkte gedacht?</w:t>
            </w:r>
          </w:p>
        </w:tc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  <w:r w:rsidRPr="00ED1EBA">
              <w:t>OK</w:t>
            </w:r>
          </w:p>
        </w:tc>
      </w:tr>
      <w:tr w:rsidR="00875D5E" w:rsidRPr="00ED1EBA" w:rsidTr="003A4689"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  <w:r w:rsidRPr="00ED1EBA">
              <w:t xml:space="preserve">Nach welchen Merkmalen sollen die Gehaltsgruppen gebildet werden (Systeme der Arbeitsbewertung)? </w:t>
            </w:r>
          </w:p>
        </w:tc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</w:p>
        </w:tc>
      </w:tr>
      <w:tr w:rsidR="00875D5E" w:rsidRPr="00ED1EBA" w:rsidTr="003A4689"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  <w:r w:rsidRPr="00ED1EBA">
              <w:t xml:space="preserve">Wie sollen die unterschiedlichen Gehälter gestaffelt werden? </w:t>
            </w:r>
          </w:p>
        </w:tc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</w:p>
        </w:tc>
      </w:tr>
      <w:tr w:rsidR="00875D5E" w:rsidRPr="00ED1EBA" w:rsidTr="003A4689"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  <w:r w:rsidRPr="00ED1EBA">
              <w:t>Gibt es fixe Grundgehälter?</w:t>
            </w:r>
          </w:p>
        </w:tc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</w:p>
        </w:tc>
      </w:tr>
      <w:tr w:rsidR="00875D5E" w:rsidRPr="00ED1EBA" w:rsidTr="003A4689"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  <w:r w:rsidRPr="00ED1EBA">
              <w:t>Gibt es ein System der leistungs- bzw. erfolgsorientierten Vergütung? Wie soll das gestaltet werden?</w:t>
            </w:r>
          </w:p>
        </w:tc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</w:p>
        </w:tc>
      </w:tr>
      <w:tr w:rsidR="00875D5E" w:rsidRPr="00ED1EBA" w:rsidTr="003A4689"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  <w:r w:rsidRPr="00ED1EBA">
              <w:t>Welche Struktur muss hinsichtlich der zusätzlichen Leistungen geschaffen werden?</w:t>
            </w:r>
          </w:p>
        </w:tc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</w:p>
        </w:tc>
      </w:tr>
      <w:tr w:rsidR="00875D5E" w:rsidRPr="00ED1EBA" w:rsidTr="003A4689"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  <w:r w:rsidRPr="00ED1EBA">
              <w:t>Wie hängen die einzelnen Leistungen miteinander zusammen?</w:t>
            </w:r>
          </w:p>
        </w:tc>
        <w:tc>
          <w:tcPr>
            <w:tcW w:w="0" w:type="auto"/>
          </w:tcPr>
          <w:p w:rsidR="00875D5E" w:rsidRPr="00ED1EBA" w:rsidRDefault="00875D5E" w:rsidP="003A4689">
            <w:pPr>
              <w:pStyle w:val="Textkrper"/>
              <w:jc w:val="both"/>
            </w:pPr>
          </w:p>
        </w:tc>
      </w:tr>
    </w:tbl>
    <w:p w:rsidR="008757A7" w:rsidRDefault="008757A7" w:rsidP="00875D5E">
      <w:pPr>
        <w:pStyle w:val="Zwischenberschrift1"/>
        <w:numPr>
          <w:ilvl w:val="0"/>
          <w:numId w:val="0"/>
        </w:numPr>
        <w:tabs>
          <w:tab w:val="clear" w:pos="0"/>
          <w:tab w:val="left" w:pos="425"/>
          <w:tab w:val="left" w:pos="851"/>
        </w:tabs>
        <w:spacing w:before="60" w:after="60" w:line="280" w:lineRule="exact"/>
        <w:jc w:val="center"/>
      </w:pPr>
      <w:bookmarkStart w:id="0" w:name="_GoBack"/>
      <w:bookmarkEnd w:id="0"/>
    </w:p>
    <w:sectPr w:rsidR="008757A7" w:rsidSect="00AB6068">
      <w:headerReference w:type="default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7C30" w:rsidRDefault="00297C30" w:rsidP="00645C6A">
      <w:pPr>
        <w:spacing w:after="0" w:line="240" w:lineRule="auto"/>
      </w:pPr>
      <w:r>
        <w:separator/>
      </w:r>
    </w:p>
  </w:endnote>
  <w:endnote w:type="continuationSeparator" w:id="0">
    <w:p w:rsidR="00297C30" w:rsidRDefault="00297C30" w:rsidP="00645C6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Pr="007B14D4" w:rsidRDefault="0012313C" w:rsidP="0012313C">
    <w:pPr>
      <w:pStyle w:val="Fuzeile"/>
      <w:tabs>
        <w:tab w:val="clear" w:pos="9072"/>
        <w:tab w:val="right" w:pos="9923"/>
      </w:tabs>
      <w:ind w:left="-851"/>
      <w:rPr>
        <w:b/>
        <w:color w:val="A6A6A6" w:themeColor="background1" w:themeShade="A6"/>
        <w:sz w:val="18"/>
        <w:szCs w:val="18"/>
      </w:rPr>
    </w:pPr>
    <w:r>
      <w:rPr>
        <w:b/>
        <w:noProof/>
        <w:color w:val="A6A6A6" w:themeColor="background1" w:themeShade="A6"/>
        <w:sz w:val="18"/>
        <w:szCs w:val="18"/>
        <w:lang w:eastAsia="de-DE"/>
      </w:rPr>
      <w:drawing>
        <wp:inline distT="0" distB="0" distL="0" distR="0" wp14:anchorId="66D1E62C" wp14:editId="1D78054C">
          <wp:extent cx="451033" cy="459040"/>
          <wp:effectExtent l="0" t="0" r="6350" b="0"/>
          <wp:docPr id="4" name="Grafik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WEKA-Logo_RGB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50957" cy="45896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12313C">
      <w:rPr>
        <w:b/>
        <w:color w:val="A6A6A6" w:themeColor="background1" w:themeShade="A6"/>
        <w:sz w:val="18"/>
        <w:szCs w:val="18"/>
      </w:rPr>
      <w:t xml:space="preserve">    </w:t>
    </w:r>
    <w:r w:rsidRPr="0012313C">
      <w:rPr>
        <w:sz w:val="16"/>
        <w:szCs w:val="16"/>
      </w:rPr>
      <w:t xml:space="preserve">©  WEKA MEDIA GmbH &amp; Co. KG | </w:t>
    </w:r>
    <w:r w:rsidR="00645C6A" w:rsidRPr="0012313C">
      <w:rPr>
        <w:sz w:val="16"/>
        <w:szCs w:val="16"/>
      </w:rPr>
      <w:t xml:space="preserve">Alle Angaben ohne </w:t>
    </w:r>
    <w:r w:rsidR="00154639" w:rsidRPr="0012313C">
      <w:rPr>
        <w:sz w:val="16"/>
        <w:szCs w:val="16"/>
      </w:rPr>
      <w:t>Gewähr | Betriebsrat</w:t>
    </w:r>
    <w:r w:rsidR="005B72E6" w:rsidRPr="0012313C">
      <w:rPr>
        <w:sz w:val="16"/>
        <w:szCs w:val="16"/>
      </w:rPr>
      <w:t xml:space="preserve"> </w:t>
    </w:r>
    <w:r w:rsidRPr="0012313C">
      <w:rPr>
        <w:sz w:val="16"/>
        <w:szCs w:val="16"/>
      </w:rPr>
      <w:t xml:space="preserve">KOMPAKT | </w:t>
    </w:r>
    <w:r w:rsidR="00051EEE">
      <w:rPr>
        <w:sz w:val="16"/>
        <w:szCs w:val="16"/>
      </w:rPr>
      <w:t>März</w:t>
    </w:r>
    <w:r w:rsidR="00E24430">
      <w:rPr>
        <w:sz w:val="16"/>
        <w:szCs w:val="16"/>
      </w:rPr>
      <w:t xml:space="preserve"> 2018</w:t>
    </w:r>
    <w:r w:rsidR="00645C6A" w:rsidRPr="0012313C">
      <w:rPr>
        <w:sz w:val="16"/>
        <w:szCs w:val="16"/>
      </w:rPr>
      <w:t xml:space="preserve"> | </w:t>
    </w:r>
    <w:hyperlink r:id="rId2" w:history="1">
      <w:r w:rsidR="00154639" w:rsidRPr="0012313C">
        <w:rPr>
          <w:rStyle w:val="Hyperlink"/>
          <w:sz w:val="16"/>
          <w:szCs w:val="16"/>
        </w:rPr>
        <w:t>www.</w:t>
      </w:r>
      <w:r w:rsidR="0062183F" w:rsidRPr="0012313C">
        <w:rPr>
          <w:rStyle w:val="Hyperlink"/>
          <w:sz w:val="16"/>
          <w:szCs w:val="16"/>
        </w:rPr>
        <w:t>b</w:t>
      </w:r>
      <w:r w:rsidR="00154639" w:rsidRPr="0012313C">
        <w:rPr>
          <w:rStyle w:val="Hyperlink"/>
          <w:sz w:val="16"/>
          <w:szCs w:val="16"/>
        </w:rPr>
        <w:t>etriebsrat</w:t>
      </w:r>
      <w:r w:rsidR="005B72E6" w:rsidRPr="0012313C">
        <w:rPr>
          <w:rStyle w:val="Hyperlink"/>
          <w:sz w:val="16"/>
          <w:szCs w:val="16"/>
        </w:rPr>
        <w:t>-kompakt</w:t>
      </w:r>
      <w:r w:rsidR="00154639" w:rsidRPr="0012313C">
        <w:rPr>
          <w:rStyle w:val="Hyperlink"/>
          <w:sz w:val="16"/>
          <w:szCs w:val="16"/>
        </w:rPr>
        <w:t>.de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7C30" w:rsidRDefault="00297C30" w:rsidP="00645C6A">
      <w:pPr>
        <w:spacing w:after="0" w:line="240" w:lineRule="auto"/>
      </w:pPr>
      <w:r>
        <w:separator/>
      </w:r>
    </w:p>
  </w:footnote>
  <w:footnote w:type="continuationSeparator" w:id="0">
    <w:p w:rsidR="00297C30" w:rsidRDefault="00297C30" w:rsidP="00645C6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45C6A" w:rsidRDefault="005B72E6">
    <w:pPr>
      <w:pStyle w:val="Kopfzeile"/>
    </w:pPr>
    <w:r>
      <w:rPr>
        <w:noProof/>
        <w:lang w:eastAsia="de-DE"/>
      </w:rPr>
      <w:drawing>
        <wp:inline distT="0" distB="0" distL="0" distR="0" wp14:anchorId="74734239" wp14:editId="04C07840">
          <wp:extent cx="5760720" cy="1159510"/>
          <wp:effectExtent l="0" t="0" r="0" b="2540"/>
          <wp:docPr id="3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etriebsrat_kompak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1159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7BDC"/>
    <w:multiLevelType w:val="multilevel"/>
    <w:tmpl w:val="02527F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46E12E1"/>
    <w:multiLevelType w:val="hybridMultilevel"/>
    <w:tmpl w:val="F3E09666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6076A9"/>
    <w:multiLevelType w:val="hybridMultilevel"/>
    <w:tmpl w:val="0588727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EEC1573"/>
    <w:multiLevelType w:val="multilevel"/>
    <w:tmpl w:val="1F7C1A3C"/>
    <w:lvl w:ilvl="0">
      <w:start w:val="1"/>
      <w:numFmt w:val="none"/>
      <w:pStyle w:val="Zwischenberschrift1"/>
      <w:lvlText w:val="Z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color w:val="FF0000"/>
        <w:sz w:val="12"/>
        <w:szCs w:val="12"/>
      </w:rPr>
    </w:lvl>
    <w:lvl w:ilvl="1">
      <w:start w:val="1"/>
      <w:numFmt w:val="none"/>
      <w:lvlText w:val="Z1."/>
      <w:lvlJc w:val="left"/>
      <w:pPr>
        <w:tabs>
          <w:tab w:val="num" w:pos="720"/>
        </w:tabs>
        <w:ind w:left="720" w:hanging="360"/>
      </w:pPr>
      <w:rPr>
        <w:rFonts w:ascii="Arial" w:hAnsi="Arial" w:cs="Arial" w:hint="default"/>
        <w:color w:val="FF0000"/>
        <w:sz w:val="12"/>
        <w:szCs w:val="12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4">
    <w:nsid w:val="25667129"/>
    <w:multiLevelType w:val="hybridMultilevel"/>
    <w:tmpl w:val="0A4EB74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9C93943"/>
    <w:multiLevelType w:val="hybridMultilevel"/>
    <w:tmpl w:val="1B864F92"/>
    <w:lvl w:ilvl="0" w:tplc="0F7A1A8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35A38FF"/>
    <w:multiLevelType w:val="multilevel"/>
    <w:tmpl w:val="A0F0B6F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>
    <w:nsid w:val="7B0C5945"/>
    <w:multiLevelType w:val="multilevel"/>
    <w:tmpl w:val="45AC48CC"/>
    <w:lvl w:ilvl="0">
      <w:start w:val="1"/>
      <w:numFmt w:val="none"/>
      <w:pStyle w:val="Textblock"/>
      <w:lvlText w:val="Txt."/>
      <w:lvlJc w:val="left"/>
      <w:pPr>
        <w:tabs>
          <w:tab w:val="num" w:pos="1494"/>
        </w:tabs>
        <w:ind w:left="1494" w:hanging="360"/>
      </w:pPr>
      <w:rPr>
        <w:rFonts w:ascii="Arial" w:hAnsi="Arial"/>
        <w:color w:val="FF0000"/>
        <w:sz w:val="12"/>
      </w:rPr>
    </w:lvl>
    <w:lvl w:ilvl="1">
      <w:start w:val="1"/>
      <w:numFmt w:val="lowerLetter"/>
      <w:lvlText w:val="%2)"/>
      <w:lvlJc w:val="left"/>
      <w:pPr>
        <w:tabs>
          <w:tab w:val="num" w:pos="1854"/>
        </w:tabs>
        <w:ind w:left="1854" w:hanging="360"/>
      </w:pPr>
    </w:lvl>
    <w:lvl w:ilvl="2">
      <w:start w:val="1"/>
      <w:numFmt w:val="lowerRoman"/>
      <w:lvlText w:val="%3)"/>
      <w:lvlJc w:val="left"/>
      <w:pPr>
        <w:tabs>
          <w:tab w:val="num" w:pos="2214"/>
        </w:tabs>
        <w:ind w:left="2214" w:hanging="360"/>
      </w:pPr>
    </w:lvl>
    <w:lvl w:ilvl="3">
      <w:start w:val="1"/>
      <w:numFmt w:val="decimal"/>
      <w:lvlText w:val="(%4)"/>
      <w:lvlJc w:val="left"/>
      <w:pPr>
        <w:tabs>
          <w:tab w:val="num" w:pos="2574"/>
        </w:tabs>
        <w:ind w:left="2574" w:hanging="360"/>
      </w:pPr>
    </w:lvl>
    <w:lvl w:ilvl="4">
      <w:start w:val="1"/>
      <w:numFmt w:val="lowerLetter"/>
      <w:lvlText w:val="(%5)"/>
      <w:lvlJc w:val="left"/>
      <w:pPr>
        <w:tabs>
          <w:tab w:val="num" w:pos="2934"/>
        </w:tabs>
        <w:ind w:left="2934" w:hanging="360"/>
      </w:pPr>
    </w:lvl>
    <w:lvl w:ilvl="5">
      <w:start w:val="1"/>
      <w:numFmt w:val="lowerRoman"/>
      <w:lvlText w:val="(%6)"/>
      <w:lvlJc w:val="left"/>
      <w:pPr>
        <w:tabs>
          <w:tab w:val="num" w:pos="3294"/>
        </w:tabs>
        <w:ind w:left="3294" w:hanging="360"/>
      </w:pPr>
    </w:lvl>
    <w:lvl w:ilvl="6">
      <w:start w:val="1"/>
      <w:numFmt w:val="decimal"/>
      <w:lvlText w:val="%7."/>
      <w:lvlJc w:val="left"/>
      <w:pPr>
        <w:tabs>
          <w:tab w:val="num" w:pos="3654"/>
        </w:tabs>
        <w:ind w:left="3654" w:hanging="360"/>
      </w:pPr>
    </w:lvl>
    <w:lvl w:ilvl="7">
      <w:start w:val="1"/>
      <w:numFmt w:val="lowerLetter"/>
      <w:lvlText w:val="%8."/>
      <w:lvlJc w:val="left"/>
      <w:pPr>
        <w:tabs>
          <w:tab w:val="num" w:pos="4014"/>
        </w:tabs>
        <w:ind w:left="4014" w:hanging="360"/>
      </w:pPr>
    </w:lvl>
    <w:lvl w:ilvl="8">
      <w:start w:val="1"/>
      <w:numFmt w:val="lowerRoman"/>
      <w:lvlText w:val="%9."/>
      <w:lvlJc w:val="left"/>
      <w:pPr>
        <w:tabs>
          <w:tab w:val="num" w:pos="4374"/>
        </w:tabs>
        <w:ind w:left="4374" w:hanging="360"/>
      </w:pPr>
    </w:lvl>
  </w:abstractNum>
  <w:abstractNum w:abstractNumId="8">
    <w:nsid w:val="7FE54F52"/>
    <w:multiLevelType w:val="hybridMultilevel"/>
    <w:tmpl w:val="93268A40"/>
    <w:lvl w:ilvl="0" w:tplc="5B2C0F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3BE415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E1E77E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F3801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D9A78D6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4942CD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AC2A9F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AD04A5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F2E4B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5"/>
  </w:num>
  <w:num w:numId="5">
    <w:abstractNumId w:val="1"/>
  </w:num>
  <w:num w:numId="6">
    <w:abstractNumId w:val="7"/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45C6A"/>
    <w:rsid w:val="00051EEE"/>
    <w:rsid w:val="000C1235"/>
    <w:rsid w:val="000F3088"/>
    <w:rsid w:val="0012313C"/>
    <w:rsid w:val="00154639"/>
    <w:rsid w:val="00297C30"/>
    <w:rsid w:val="0043100C"/>
    <w:rsid w:val="004E4B9B"/>
    <w:rsid w:val="005B72E6"/>
    <w:rsid w:val="005C1193"/>
    <w:rsid w:val="005E2E83"/>
    <w:rsid w:val="0062183F"/>
    <w:rsid w:val="00645C6A"/>
    <w:rsid w:val="00730DBA"/>
    <w:rsid w:val="007B14D4"/>
    <w:rsid w:val="007C20F8"/>
    <w:rsid w:val="00800A1E"/>
    <w:rsid w:val="008337B7"/>
    <w:rsid w:val="0087317C"/>
    <w:rsid w:val="008757A7"/>
    <w:rsid w:val="00875D5E"/>
    <w:rsid w:val="008F1965"/>
    <w:rsid w:val="009D1ADA"/>
    <w:rsid w:val="00A61090"/>
    <w:rsid w:val="00A81E88"/>
    <w:rsid w:val="00A9579E"/>
    <w:rsid w:val="00AB6068"/>
    <w:rsid w:val="00AC6AD8"/>
    <w:rsid w:val="00B42537"/>
    <w:rsid w:val="00BE3933"/>
    <w:rsid w:val="00C512C3"/>
    <w:rsid w:val="00CB5669"/>
    <w:rsid w:val="00CC14C0"/>
    <w:rsid w:val="00D33CF9"/>
    <w:rsid w:val="00DC677A"/>
    <w:rsid w:val="00DD28A9"/>
    <w:rsid w:val="00E24430"/>
    <w:rsid w:val="00E91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75D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75D5E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43100C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45C6A"/>
  </w:style>
  <w:style w:type="paragraph" w:styleId="Fuzeile">
    <w:name w:val="footer"/>
    <w:basedOn w:val="Standard"/>
    <w:link w:val="FuzeileZchn"/>
    <w:uiPriority w:val="99"/>
    <w:unhideWhenUsed/>
    <w:rsid w:val="00645C6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645C6A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45C6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45C6A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uiPriority w:val="59"/>
    <w:rsid w:val="000F30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bsatz-Standardschriftart"/>
    <w:uiPriority w:val="99"/>
    <w:unhideWhenUsed/>
    <w:rsid w:val="0012313C"/>
    <w:rPr>
      <w:color w:val="0000FF" w:themeColor="hyperlink"/>
      <w:u w:val="single"/>
    </w:rPr>
  </w:style>
  <w:style w:type="paragraph" w:styleId="StandardWeb">
    <w:name w:val="Normal (Web)"/>
    <w:basedOn w:val="Standard"/>
    <w:uiPriority w:val="99"/>
    <w:unhideWhenUsed/>
    <w:rsid w:val="00B42537"/>
    <w:pPr>
      <w:spacing w:before="100" w:beforeAutospacing="1" w:after="100" w:afterAutospacing="1" w:line="240" w:lineRule="auto"/>
    </w:pPr>
    <w:rPr>
      <w:rFonts w:ascii="Arial" w:eastAsia="Times New Roman" w:hAnsi="Arial" w:cs="Arial"/>
      <w:sz w:val="24"/>
      <w:szCs w:val="24"/>
      <w:lang w:eastAsia="de-DE"/>
    </w:rPr>
  </w:style>
  <w:style w:type="character" w:styleId="Fett">
    <w:name w:val="Strong"/>
    <w:qFormat/>
    <w:rsid w:val="00B42537"/>
    <w:rPr>
      <w:b/>
      <w:bCs/>
    </w:rPr>
  </w:style>
  <w:style w:type="paragraph" w:styleId="KeinLeerraum">
    <w:name w:val="No Spacing"/>
    <w:uiPriority w:val="1"/>
    <w:qFormat/>
    <w:rsid w:val="00B4253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pple-converted-space">
    <w:name w:val="apple-converted-space"/>
    <w:rsid w:val="00B42537"/>
  </w:style>
  <w:style w:type="paragraph" w:customStyle="1" w:styleId="Textblock">
    <w:name w:val="Textblock"/>
    <w:basedOn w:val="Standard"/>
    <w:rsid w:val="00051EEE"/>
    <w:pPr>
      <w:numPr>
        <w:numId w:val="6"/>
      </w:numPr>
      <w:tabs>
        <w:tab w:val="left" w:pos="0"/>
      </w:tabs>
      <w:overflowPunct w:val="0"/>
      <w:autoSpaceDE w:val="0"/>
      <w:autoSpaceDN w:val="0"/>
      <w:adjustRightInd w:val="0"/>
      <w:spacing w:before="120" w:after="120" w:line="300" w:lineRule="auto"/>
      <w:ind w:left="1491" w:hanging="357"/>
      <w:textAlignment w:val="baseline"/>
    </w:pPr>
    <w:rPr>
      <w:rFonts w:ascii="Arial" w:eastAsia="Times New Roman" w:hAnsi="Arial" w:cs="Times New Roman"/>
      <w:color w:val="000000"/>
      <w:szCs w:val="24"/>
      <w:lang w:eastAsia="de-DE"/>
    </w:rPr>
  </w:style>
  <w:style w:type="paragraph" w:customStyle="1" w:styleId="Zwischenberschrift1">
    <w:name w:val="Zwischenüberschrift 1"/>
    <w:basedOn w:val="Standard"/>
    <w:next w:val="Textblock"/>
    <w:rsid w:val="00051EEE"/>
    <w:pPr>
      <w:numPr>
        <w:numId w:val="7"/>
      </w:numPr>
      <w:tabs>
        <w:tab w:val="left" w:pos="0"/>
      </w:tabs>
      <w:spacing w:before="340" w:after="120" w:line="300" w:lineRule="auto"/>
      <w:ind w:left="1491" w:hanging="357"/>
      <w:outlineLvl w:val="2"/>
    </w:pPr>
    <w:rPr>
      <w:rFonts w:ascii="Arial" w:eastAsia="Times New Roman" w:hAnsi="Arial" w:cs="Arial"/>
      <w:b/>
      <w:bCs/>
      <w:color w:val="000080"/>
      <w:sz w:val="26"/>
      <w:szCs w:val="26"/>
      <w:lang w:eastAsia="de-DE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875D5E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875D5E"/>
    <w:rPr>
      <w:rFonts w:ascii="Times New Roman" w:eastAsia="Times New Roman" w:hAnsi="Times New Roman" w:cs="Times New Roman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42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76031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866578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6350">
          <w:marLeft w:val="446"/>
          <w:marRight w:val="0"/>
          <w:marTop w:val="21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73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3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file:///C:\Users\Silke\Downloads\www.betriebsrat-kompakt.de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461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WEKA</Company>
  <LinksUpToDate>false</LinksUpToDate>
  <CharactersWithSpaces>533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Tetzlaff, Eva</dc:creator>
  <cp:lastModifiedBy>Silke</cp:lastModifiedBy>
  <cp:revision>2</cp:revision>
  <dcterms:created xsi:type="dcterms:W3CDTF">2018-01-21T07:38:00Z</dcterms:created>
  <dcterms:modified xsi:type="dcterms:W3CDTF">2018-01-21T07:38:00Z</dcterms:modified>
</cp:coreProperties>
</file>