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C20F8" w:rsidRPr="008757A7" w:rsidRDefault="007C20F8"/>
    <w:p w:rsidR="00730DBA" w:rsidRDefault="00730DBA" w:rsidP="00730DBA">
      <w:pPr>
        <w:jc w:val="both"/>
        <w:rPr>
          <w:b/>
        </w:rPr>
      </w:pPr>
    </w:p>
    <w:p w:rsidR="001211D7" w:rsidRDefault="001211D7" w:rsidP="001211D7">
      <w:pPr>
        <w:spacing w:beforeLines="30" w:before="72" w:afterLines="30" w:after="72" w:line="280" w:lineRule="exact"/>
        <w:jc w:val="center"/>
        <w:rPr>
          <w:rFonts w:ascii="Arial" w:hAnsi="Arial" w:cs="Arial"/>
          <w:b/>
          <w:sz w:val="28"/>
          <w:szCs w:val="28"/>
        </w:rPr>
      </w:pPr>
      <w:r>
        <w:rPr>
          <w:rFonts w:ascii="Arial" w:hAnsi="Arial" w:cs="Arial"/>
          <w:b/>
          <w:sz w:val="28"/>
          <w:szCs w:val="28"/>
        </w:rPr>
        <w:t xml:space="preserve">Gruppenarbeit: Vorgehensweise des Betriebsrats </w:t>
      </w:r>
    </w:p>
    <w:p w:rsidR="001211D7" w:rsidRDefault="001211D7" w:rsidP="001211D7">
      <w:pPr>
        <w:spacing w:beforeLines="30" w:before="72" w:afterLines="30" w:after="72" w:line="280" w:lineRule="exact"/>
        <w:jc w:val="center"/>
        <w:rPr>
          <w:rFonts w:ascii="Arial" w:hAnsi="Arial" w:cs="Arial"/>
        </w:rPr>
      </w:pPr>
    </w:p>
    <w:p w:rsidR="001211D7" w:rsidRPr="00C97C30" w:rsidRDefault="001211D7" w:rsidP="001211D7">
      <w:pPr>
        <w:spacing w:beforeLines="30" w:before="72" w:afterLines="30" w:after="72" w:line="280" w:lineRule="exact"/>
        <w:jc w:val="center"/>
        <w:rPr>
          <w:rFonts w:ascii="Arial" w:hAnsi="Arial" w:cs="Arial"/>
        </w:rPr>
      </w:pPr>
    </w:p>
    <w:tbl>
      <w:tblPr>
        <w:tblW w:w="9440" w:type="dxa"/>
        <w:tblInd w:w="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Look w:val="01E0" w:firstRow="1" w:lastRow="1" w:firstColumn="1" w:lastColumn="1" w:noHBand="0" w:noVBand="0"/>
      </w:tblPr>
      <w:tblGrid>
        <w:gridCol w:w="3828"/>
        <w:gridCol w:w="4677"/>
        <w:gridCol w:w="935"/>
      </w:tblGrid>
      <w:tr w:rsidR="001211D7" w:rsidRPr="00FF6CC6" w:rsidTr="00622912">
        <w:trPr>
          <w:tblHeader/>
        </w:trPr>
        <w:tc>
          <w:tcPr>
            <w:tcW w:w="3828" w:type="dxa"/>
            <w:shd w:val="clear" w:color="auto" w:fill="C0C0C0"/>
            <w:tcMar>
              <w:left w:w="85" w:type="dxa"/>
              <w:right w:w="85" w:type="dxa"/>
            </w:tcMar>
          </w:tcPr>
          <w:p w:rsidR="001211D7" w:rsidRPr="00FF6CC6" w:rsidRDefault="001211D7" w:rsidP="00622912">
            <w:pPr>
              <w:spacing w:beforeLines="40" w:before="96" w:afterLines="40" w:after="96" w:line="280" w:lineRule="exact"/>
              <w:jc w:val="both"/>
              <w:rPr>
                <w:rFonts w:ascii="Arial" w:hAnsi="Arial" w:cs="Arial"/>
                <w:b/>
                <w:sz w:val="24"/>
                <w:szCs w:val="24"/>
              </w:rPr>
            </w:pPr>
            <w:proofErr w:type="spellStart"/>
            <w:r w:rsidRPr="00FF6CC6">
              <w:rPr>
                <w:rFonts w:ascii="Arial" w:hAnsi="Arial" w:cs="Arial"/>
                <w:b/>
                <w:sz w:val="24"/>
                <w:szCs w:val="24"/>
              </w:rPr>
              <w:t>To</w:t>
            </w:r>
            <w:proofErr w:type="spellEnd"/>
            <w:r w:rsidRPr="00FF6CC6">
              <w:rPr>
                <w:rFonts w:ascii="Arial" w:hAnsi="Arial" w:cs="Arial"/>
                <w:b/>
                <w:sz w:val="24"/>
                <w:szCs w:val="24"/>
              </w:rPr>
              <w:t>-dos</w:t>
            </w:r>
          </w:p>
        </w:tc>
        <w:tc>
          <w:tcPr>
            <w:tcW w:w="4677" w:type="dxa"/>
            <w:shd w:val="clear" w:color="auto" w:fill="C0C0C0"/>
          </w:tcPr>
          <w:p w:rsidR="001211D7" w:rsidRPr="00FF6CC6" w:rsidRDefault="001211D7" w:rsidP="00622912">
            <w:pPr>
              <w:spacing w:beforeLines="30" w:before="72" w:afterLines="30" w:after="72" w:line="280" w:lineRule="exact"/>
              <w:rPr>
                <w:rFonts w:ascii="Arial" w:hAnsi="Arial" w:cs="Arial"/>
                <w:b/>
                <w:sz w:val="24"/>
                <w:szCs w:val="24"/>
              </w:rPr>
            </w:pPr>
            <w:r w:rsidRPr="00FF6CC6">
              <w:rPr>
                <w:rFonts w:ascii="Arial" w:hAnsi="Arial" w:cs="Arial"/>
                <w:b/>
                <w:sz w:val="24"/>
                <w:szCs w:val="24"/>
              </w:rPr>
              <w:t>Bemerkungen</w:t>
            </w:r>
          </w:p>
        </w:tc>
        <w:tc>
          <w:tcPr>
            <w:tcW w:w="935" w:type="dxa"/>
            <w:shd w:val="clear" w:color="auto" w:fill="C0C0C0"/>
            <w:tcMar>
              <w:left w:w="85" w:type="dxa"/>
              <w:right w:w="85" w:type="dxa"/>
            </w:tcMar>
          </w:tcPr>
          <w:p w:rsidR="001211D7" w:rsidRPr="00FF6CC6" w:rsidRDefault="001211D7" w:rsidP="00622912">
            <w:pPr>
              <w:spacing w:beforeLines="30" w:before="72" w:afterLines="30" w:after="72" w:line="280" w:lineRule="exact"/>
              <w:jc w:val="center"/>
              <w:rPr>
                <w:rFonts w:ascii="Arial" w:hAnsi="Arial" w:cs="Arial"/>
                <w:b/>
                <w:sz w:val="24"/>
                <w:szCs w:val="24"/>
              </w:rPr>
            </w:pPr>
            <w:r w:rsidRPr="00FF6CC6">
              <w:rPr>
                <w:rFonts w:ascii="Arial" w:hAnsi="Arial" w:cs="Arial"/>
                <w:b/>
                <w:sz w:val="24"/>
                <w:szCs w:val="24"/>
              </w:rPr>
              <w:t>ok</w:t>
            </w:r>
          </w:p>
        </w:tc>
      </w:tr>
      <w:tr w:rsidR="001211D7" w:rsidRPr="00FF6CC6" w:rsidTr="00622912">
        <w:tc>
          <w:tcPr>
            <w:tcW w:w="3828" w:type="dxa"/>
            <w:shd w:val="clear" w:color="auto" w:fill="auto"/>
            <w:tcMar>
              <w:left w:w="85" w:type="dxa"/>
              <w:right w:w="85" w:type="dxa"/>
            </w:tcMar>
          </w:tcPr>
          <w:p w:rsidR="001211D7" w:rsidRPr="001A6A47" w:rsidRDefault="001211D7" w:rsidP="001211D7">
            <w:pPr>
              <w:pStyle w:val="TabelleListe1numerisch"/>
              <w:numPr>
                <w:ilvl w:val="0"/>
                <w:numId w:val="11"/>
              </w:numPr>
              <w:tabs>
                <w:tab w:val="clear" w:pos="851"/>
              </w:tabs>
              <w:ind w:left="425" w:hanging="425"/>
            </w:pPr>
            <w:r w:rsidRPr="001A6A47">
              <w:t>Gab es in der Vergangenheit des Öfteren Konflikte im Zusamme</w:t>
            </w:r>
            <w:r w:rsidRPr="001A6A47">
              <w:t>n</w:t>
            </w:r>
            <w:r w:rsidRPr="001A6A47">
              <w:t xml:space="preserve">hang mit der Durchführung von Gruppenarbeit? </w:t>
            </w:r>
          </w:p>
        </w:tc>
        <w:tc>
          <w:tcPr>
            <w:tcW w:w="4677" w:type="dxa"/>
            <w:shd w:val="clear" w:color="auto" w:fill="auto"/>
          </w:tcPr>
          <w:p w:rsidR="001211D7" w:rsidRPr="001A6A47" w:rsidRDefault="001211D7" w:rsidP="00622912">
            <w:pPr>
              <w:pStyle w:val="TabelleTextblocklinksoben"/>
            </w:pPr>
            <w:r w:rsidRPr="001A6A47">
              <w:t>Dies wäre ein gelungener Aufhänger, um den Arbeitgeber zum Abschluss einer solchen B</w:t>
            </w:r>
            <w:r w:rsidRPr="001A6A47">
              <w:t>e</w:t>
            </w:r>
            <w:r w:rsidRPr="001A6A47">
              <w:t>triebsvereinbarung zu bewegen.</w:t>
            </w:r>
          </w:p>
        </w:tc>
        <w:tc>
          <w:tcPr>
            <w:tcW w:w="935" w:type="dxa"/>
            <w:shd w:val="clear" w:color="auto" w:fill="auto"/>
            <w:tcMar>
              <w:left w:w="85" w:type="dxa"/>
              <w:right w:w="85" w:type="dxa"/>
            </w:tcMar>
          </w:tcPr>
          <w:p w:rsidR="001211D7" w:rsidRDefault="001211D7" w:rsidP="00622912">
            <w:pPr>
              <w:pStyle w:val="TabelleTextblocklinksoben"/>
              <w:jc w:val="center"/>
            </w:pPr>
            <w:r>
              <w:fldChar w:fldCharType="begin">
                <w:ffData>
                  <w:name w:val="Kontrollkästchen1"/>
                  <w:enabled/>
                  <w:calcOnExit w:val="0"/>
                  <w:checkBox>
                    <w:sizeAuto/>
                    <w:default w:val="0"/>
                  </w:checkBox>
                </w:ffData>
              </w:fldChar>
            </w:r>
            <w:bookmarkStart w:id="0" w:name="Kontrollkästchen1"/>
            <w:r>
              <w:instrText xml:space="preserve"> FORMCHECKBOX </w:instrText>
            </w:r>
            <w:r>
              <w:fldChar w:fldCharType="separate"/>
            </w:r>
            <w:r>
              <w:fldChar w:fldCharType="end"/>
            </w:r>
            <w:bookmarkEnd w:id="0"/>
          </w:p>
          <w:p w:rsidR="001211D7" w:rsidRDefault="001211D7" w:rsidP="00622912">
            <w:pPr>
              <w:pStyle w:val="TabelleTextblocklinksoben"/>
              <w:jc w:val="center"/>
            </w:pPr>
          </w:p>
          <w:p w:rsidR="001211D7" w:rsidRDefault="001211D7" w:rsidP="00622912">
            <w:pPr>
              <w:pStyle w:val="TabelleTextblocklinksoben"/>
              <w:jc w:val="center"/>
            </w:pPr>
          </w:p>
          <w:p w:rsidR="001211D7" w:rsidRDefault="001211D7" w:rsidP="00622912">
            <w:pPr>
              <w:pStyle w:val="TabelleTextblocklinksoben"/>
              <w:jc w:val="center"/>
            </w:pPr>
          </w:p>
        </w:tc>
      </w:tr>
      <w:tr w:rsidR="001211D7" w:rsidRPr="00FF6CC6" w:rsidTr="00622912">
        <w:tc>
          <w:tcPr>
            <w:tcW w:w="3828" w:type="dxa"/>
            <w:shd w:val="clear" w:color="auto" w:fill="auto"/>
            <w:tcMar>
              <w:left w:w="85" w:type="dxa"/>
              <w:right w:w="85" w:type="dxa"/>
            </w:tcMar>
          </w:tcPr>
          <w:p w:rsidR="001211D7" w:rsidRPr="001A6A47" w:rsidRDefault="001211D7" w:rsidP="001211D7">
            <w:pPr>
              <w:pStyle w:val="TabelleListe1numerisch"/>
              <w:numPr>
                <w:ilvl w:val="0"/>
                <w:numId w:val="11"/>
              </w:numPr>
              <w:tabs>
                <w:tab w:val="clear" w:pos="851"/>
              </w:tabs>
              <w:ind w:left="425" w:hanging="425"/>
            </w:pPr>
            <w:r w:rsidRPr="001A6A47">
              <w:t>Bestehen bereits nähere tarifl</w:t>
            </w:r>
            <w:r w:rsidRPr="001A6A47">
              <w:t>i</w:t>
            </w:r>
            <w:r w:rsidRPr="001A6A47">
              <w:t>che Regelungen, die eine Reg</w:t>
            </w:r>
            <w:r w:rsidRPr="001A6A47">
              <w:t>e</w:t>
            </w:r>
            <w:r w:rsidRPr="001A6A47">
              <w:t>lung durch Betriebsvereinbarung zum Thema Gruppenarbeit au</w:t>
            </w:r>
            <w:r w:rsidRPr="001A6A47">
              <w:t>s</w:t>
            </w:r>
            <w:r w:rsidRPr="001A6A47">
              <w:t>schließen (Tarifvorrang)?</w:t>
            </w:r>
          </w:p>
        </w:tc>
        <w:tc>
          <w:tcPr>
            <w:tcW w:w="4677" w:type="dxa"/>
            <w:shd w:val="clear" w:color="auto" w:fill="auto"/>
          </w:tcPr>
          <w:p w:rsidR="001211D7" w:rsidRPr="001A6A47" w:rsidRDefault="001211D7" w:rsidP="00622912">
            <w:pPr>
              <w:pStyle w:val="TabelleTextblocklinksoben"/>
            </w:pPr>
            <w:r w:rsidRPr="001A6A47">
              <w:t>Dies dürfte in der Regel nicht der Fall sein. Eine solche Regelung ist in Tarifverträgen nicht üblich. Sollten tarifliche Regelungen b</w:t>
            </w:r>
            <w:r w:rsidRPr="001A6A47">
              <w:t>e</w:t>
            </w:r>
            <w:r w:rsidRPr="001A6A47">
              <w:t>stehen, so ist darauf zu achten, ob es hier sog. Öffnungsklauseln gibt, die dem Betrieb</w:t>
            </w:r>
            <w:r w:rsidRPr="001A6A47">
              <w:t>s</w:t>
            </w:r>
            <w:r w:rsidRPr="001A6A47">
              <w:t xml:space="preserve">rat einen Handlungsspielraum ermöglichen. </w:t>
            </w:r>
          </w:p>
        </w:tc>
        <w:tc>
          <w:tcPr>
            <w:tcW w:w="935" w:type="dxa"/>
            <w:shd w:val="clear" w:color="auto" w:fill="auto"/>
            <w:tcMar>
              <w:left w:w="85" w:type="dxa"/>
              <w:right w:w="85" w:type="dxa"/>
            </w:tcMar>
          </w:tcPr>
          <w:p w:rsidR="001211D7" w:rsidRDefault="001211D7" w:rsidP="00622912">
            <w:pPr>
              <w:pStyle w:val="TabelleTextblocklinksoben"/>
              <w:jc w:val="center"/>
            </w:pPr>
            <w:r>
              <w:fldChar w:fldCharType="begin">
                <w:ffData>
                  <w:name w:val="Kontrollkästchen1"/>
                  <w:enabled/>
                  <w:calcOnExit w:val="0"/>
                  <w:checkBox>
                    <w:sizeAuto/>
                    <w:default w:val="0"/>
                  </w:checkBox>
                </w:ffData>
              </w:fldChar>
            </w:r>
            <w:r>
              <w:instrText xml:space="preserve"> FORMCHECKBOX </w:instrText>
            </w:r>
            <w:r>
              <w:fldChar w:fldCharType="separate"/>
            </w:r>
            <w:r>
              <w:fldChar w:fldCharType="end"/>
            </w:r>
          </w:p>
          <w:p w:rsidR="001211D7" w:rsidRDefault="001211D7" w:rsidP="00622912">
            <w:pPr>
              <w:pStyle w:val="TabelleTextblocklinksoben"/>
              <w:jc w:val="center"/>
            </w:pPr>
          </w:p>
        </w:tc>
      </w:tr>
      <w:tr w:rsidR="001211D7" w:rsidRPr="00FF6CC6" w:rsidTr="00622912">
        <w:tc>
          <w:tcPr>
            <w:tcW w:w="3828" w:type="dxa"/>
            <w:shd w:val="clear" w:color="auto" w:fill="auto"/>
            <w:tcMar>
              <w:left w:w="85" w:type="dxa"/>
              <w:right w:w="85" w:type="dxa"/>
            </w:tcMar>
          </w:tcPr>
          <w:p w:rsidR="001211D7" w:rsidRPr="001A6A47" w:rsidRDefault="001211D7" w:rsidP="001211D7">
            <w:pPr>
              <w:pStyle w:val="TabelleListe1numerisch"/>
              <w:numPr>
                <w:ilvl w:val="0"/>
                <w:numId w:val="11"/>
              </w:numPr>
              <w:tabs>
                <w:tab w:val="clear" w:pos="851"/>
              </w:tabs>
              <w:ind w:left="425" w:hanging="425"/>
            </w:pPr>
            <w:r w:rsidRPr="001A6A47">
              <w:t>Erstellen Sie einen Verhan</w:t>
            </w:r>
            <w:r w:rsidRPr="001A6A47">
              <w:t>d</w:t>
            </w:r>
            <w:r w:rsidRPr="001A6A47">
              <w:t>lungsentwurf einer Betriebsve</w:t>
            </w:r>
            <w:r w:rsidRPr="001A6A47">
              <w:t>r</w:t>
            </w:r>
            <w:r w:rsidRPr="001A6A47">
              <w:t>einbarung.</w:t>
            </w:r>
          </w:p>
        </w:tc>
        <w:tc>
          <w:tcPr>
            <w:tcW w:w="4677" w:type="dxa"/>
            <w:shd w:val="clear" w:color="auto" w:fill="auto"/>
          </w:tcPr>
          <w:p w:rsidR="001211D7" w:rsidRPr="001A6A47" w:rsidRDefault="001211D7" w:rsidP="00622912">
            <w:pPr>
              <w:pStyle w:val="TabelleTextblocklinksoben"/>
            </w:pPr>
            <w:r w:rsidRPr="001A6A47">
              <w:t>Sie können sich als Grundlage der hier vo</w:t>
            </w:r>
            <w:r w:rsidRPr="001A6A47">
              <w:t>r</w:t>
            </w:r>
            <w:r w:rsidRPr="001A6A47">
              <w:t>gestellten Musterbetriebsvereinbarungen bedienen, die aber auf die konkreten betriebl</w:t>
            </w:r>
            <w:r w:rsidRPr="001A6A47">
              <w:t>i</w:t>
            </w:r>
            <w:r w:rsidRPr="001A6A47">
              <w:t xml:space="preserve">chen Verhältnisse zuzuschneiden sind. </w:t>
            </w:r>
          </w:p>
        </w:tc>
        <w:tc>
          <w:tcPr>
            <w:tcW w:w="935" w:type="dxa"/>
            <w:shd w:val="clear" w:color="auto" w:fill="auto"/>
            <w:tcMar>
              <w:left w:w="85" w:type="dxa"/>
              <w:right w:w="85" w:type="dxa"/>
            </w:tcMar>
          </w:tcPr>
          <w:p w:rsidR="001211D7" w:rsidRDefault="001211D7" w:rsidP="00622912">
            <w:pPr>
              <w:pStyle w:val="TabelleTextblocklinksoben"/>
              <w:jc w:val="center"/>
            </w:pPr>
            <w:r>
              <w:fldChar w:fldCharType="begin">
                <w:ffData>
                  <w:name w:val="Kontrollkästchen1"/>
                  <w:enabled/>
                  <w:calcOnExit w:val="0"/>
                  <w:checkBox>
                    <w:sizeAuto/>
                    <w:default w:val="0"/>
                  </w:checkBox>
                </w:ffData>
              </w:fldChar>
            </w:r>
            <w:r>
              <w:instrText xml:space="preserve"> FORMCHECKBOX </w:instrText>
            </w:r>
            <w:r>
              <w:fldChar w:fldCharType="separate"/>
            </w:r>
            <w:r>
              <w:fldChar w:fldCharType="end"/>
            </w:r>
          </w:p>
          <w:p w:rsidR="001211D7" w:rsidRDefault="001211D7" w:rsidP="00622912">
            <w:pPr>
              <w:pStyle w:val="TabelleTextblocklinksoben"/>
              <w:jc w:val="center"/>
            </w:pPr>
          </w:p>
        </w:tc>
      </w:tr>
      <w:tr w:rsidR="001211D7" w:rsidRPr="00FF6CC6" w:rsidTr="00622912">
        <w:tc>
          <w:tcPr>
            <w:tcW w:w="3828" w:type="dxa"/>
            <w:shd w:val="clear" w:color="auto" w:fill="auto"/>
            <w:tcMar>
              <w:left w:w="85" w:type="dxa"/>
              <w:right w:w="85" w:type="dxa"/>
            </w:tcMar>
          </w:tcPr>
          <w:p w:rsidR="001211D7" w:rsidRPr="001A6A47" w:rsidRDefault="001211D7" w:rsidP="001211D7">
            <w:pPr>
              <w:pStyle w:val="TabelleListe1numerisch"/>
              <w:numPr>
                <w:ilvl w:val="0"/>
                <w:numId w:val="11"/>
              </w:numPr>
              <w:tabs>
                <w:tab w:val="clear" w:pos="851"/>
              </w:tabs>
              <w:ind w:left="425" w:hanging="425"/>
            </w:pPr>
            <w:r w:rsidRPr="001A6A47">
              <w:t>Prüfen Sie, ob im Wege einer Mitarbeiterbefragung der Han</w:t>
            </w:r>
            <w:r w:rsidRPr="001A6A47">
              <w:t>d</w:t>
            </w:r>
            <w:r w:rsidRPr="001A6A47">
              <w:t>lungsbedarf gegenüber dem A</w:t>
            </w:r>
            <w:r w:rsidRPr="001A6A47">
              <w:t>r</w:t>
            </w:r>
            <w:r w:rsidRPr="001A6A47">
              <w:t xml:space="preserve">beitgeber untermauert werden kann? </w:t>
            </w:r>
          </w:p>
        </w:tc>
        <w:tc>
          <w:tcPr>
            <w:tcW w:w="4677" w:type="dxa"/>
            <w:shd w:val="clear" w:color="auto" w:fill="auto"/>
          </w:tcPr>
          <w:p w:rsidR="001211D7" w:rsidRPr="001A6A47" w:rsidRDefault="001211D7" w:rsidP="00622912">
            <w:pPr>
              <w:pStyle w:val="TabelleTextblocklinksoben"/>
            </w:pPr>
            <w:r w:rsidRPr="001A6A47">
              <w:t>Ohne konkrete Daten und Fakten wird der Arbeitgeber sich nicht so schnell an einen Verhandlungstisch setzen. Der Betriebsrat sollte sich auch bemühen, die konkreten Probleme der Mitarbeiter zu kennen und diese durch entsprechende Regelungen in B</w:t>
            </w:r>
            <w:r w:rsidRPr="001A6A47">
              <w:t>e</w:t>
            </w:r>
            <w:r w:rsidRPr="001A6A47">
              <w:t>triebsvereinbarung</w:t>
            </w:r>
            <w:r>
              <w:t>en</w:t>
            </w:r>
            <w:r w:rsidRPr="001A6A47">
              <w:t xml:space="preserve"> zu lösen. </w:t>
            </w:r>
          </w:p>
        </w:tc>
        <w:tc>
          <w:tcPr>
            <w:tcW w:w="935" w:type="dxa"/>
            <w:shd w:val="clear" w:color="auto" w:fill="auto"/>
            <w:tcMar>
              <w:left w:w="85" w:type="dxa"/>
              <w:right w:w="85" w:type="dxa"/>
            </w:tcMar>
          </w:tcPr>
          <w:p w:rsidR="001211D7" w:rsidRDefault="001211D7" w:rsidP="00622912">
            <w:pPr>
              <w:pStyle w:val="TabelleTextblocklinksoben"/>
              <w:jc w:val="center"/>
            </w:pPr>
            <w:r>
              <w:fldChar w:fldCharType="begin">
                <w:ffData>
                  <w:name w:val="Kontrollkästchen1"/>
                  <w:enabled/>
                  <w:calcOnExit w:val="0"/>
                  <w:checkBox>
                    <w:sizeAuto/>
                    <w:default w:val="0"/>
                  </w:checkBox>
                </w:ffData>
              </w:fldChar>
            </w:r>
            <w:r>
              <w:instrText xml:space="preserve"> FORMCHECKBOX </w:instrText>
            </w:r>
            <w:r>
              <w:fldChar w:fldCharType="separate"/>
            </w:r>
            <w:r>
              <w:fldChar w:fldCharType="end"/>
            </w:r>
          </w:p>
          <w:p w:rsidR="001211D7" w:rsidRDefault="001211D7" w:rsidP="00622912">
            <w:pPr>
              <w:pStyle w:val="TabelleTextblocklinksoben"/>
              <w:jc w:val="center"/>
            </w:pPr>
          </w:p>
        </w:tc>
      </w:tr>
      <w:tr w:rsidR="001211D7" w:rsidRPr="00FF6CC6" w:rsidTr="00622912">
        <w:tc>
          <w:tcPr>
            <w:tcW w:w="3828" w:type="dxa"/>
            <w:shd w:val="clear" w:color="auto" w:fill="auto"/>
            <w:tcMar>
              <w:left w:w="85" w:type="dxa"/>
              <w:right w:w="85" w:type="dxa"/>
            </w:tcMar>
          </w:tcPr>
          <w:p w:rsidR="001211D7" w:rsidRPr="001A6A47" w:rsidRDefault="001211D7" w:rsidP="001211D7">
            <w:pPr>
              <w:pStyle w:val="TabelleListe1numerisch"/>
              <w:numPr>
                <w:ilvl w:val="0"/>
                <w:numId w:val="11"/>
              </w:numPr>
              <w:tabs>
                <w:tab w:val="clear" w:pos="851"/>
              </w:tabs>
              <w:ind w:left="425" w:hanging="425"/>
            </w:pPr>
            <w:r w:rsidRPr="001A6A47">
              <w:t>Erwägen Sie, ob Sie die Berei</w:t>
            </w:r>
            <w:r w:rsidRPr="001A6A47">
              <w:t>t</w:t>
            </w:r>
            <w:r w:rsidRPr="001A6A47">
              <w:t>schaft des Arbeitgebers zum A</w:t>
            </w:r>
            <w:r w:rsidRPr="001A6A47">
              <w:t>b</w:t>
            </w:r>
            <w:r w:rsidRPr="001A6A47">
              <w:t>schluss einer Betriebsvereinb</w:t>
            </w:r>
            <w:r w:rsidRPr="001A6A47">
              <w:t>a</w:t>
            </w:r>
            <w:r w:rsidRPr="001A6A47">
              <w:t>rung dadurch fördern können, dass Sie ihm Kopplungsgeschä</w:t>
            </w:r>
            <w:r w:rsidRPr="001A6A47">
              <w:t>f</w:t>
            </w:r>
            <w:r w:rsidRPr="001A6A47">
              <w:t>te vorschlagen.</w:t>
            </w:r>
          </w:p>
        </w:tc>
        <w:tc>
          <w:tcPr>
            <w:tcW w:w="4677" w:type="dxa"/>
            <w:shd w:val="clear" w:color="auto" w:fill="auto"/>
          </w:tcPr>
          <w:p w:rsidR="001211D7" w:rsidRPr="001A6A47" w:rsidRDefault="001211D7" w:rsidP="00622912">
            <w:pPr>
              <w:pStyle w:val="TabelleTextblocklinksoben"/>
            </w:pPr>
            <w:r w:rsidRPr="001A6A47">
              <w:t>Einzelheiten dazu im Beitrag „Kopplungsg</w:t>
            </w:r>
            <w:r w:rsidRPr="001A6A47">
              <w:t>e</w:t>
            </w:r>
            <w:r w:rsidRPr="001A6A47">
              <w:t xml:space="preserve">schäfte“ in diesem Werk. </w:t>
            </w:r>
          </w:p>
        </w:tc>
        <w:tc>
          <w:tcPr>
            <w:tcW w:w="935" w:type="dxa"/>
            <w:shd w:val="clear" w:color="auto" w:fill="auto"/>
            <w:tcMar>
              <w:left w:w="85" w:type="dxa"/>
              <w:right w:w="85" w:type="dxa"/>
            </w:tcMar>
          </w:tcPr>
          <w:p w:rsidR="001211D7" w:rsidRDefault="001211D7" w:rsidP="00622912">
            <w:pPr>
              <w:pStyle w:val="TabelleTextblocklinksoben"/>
              <w:jc w:val="center"/>
            </w:pPr>
            <w:r>
              <w:fldChar w:fldCharType="begin">
                <w:ffData>
                  <w:name w:val="Kontrollkästchen1"/>
                  <w:enabled/>
                  <w:calcOnExit w:val="0"/>
                  <w:checkBox>
                    <w:sizeAuto/>
                    <w:default w:val="0"/>
                  </w:checkBox>
                </w:ffData>
              </w:fldChar>
            </w:r>
            <w:r>
              <w:instrText xml:space="preserve"> FORMCHECKBOX </w:instrText>
            </w:r>
            <w:r>
              <w:fldChar w:fldCharType="separate"/>
            </w:r>
            <w:r>
              <w:fldChar w:fldCharType="end"/>
            </w:r>
          </w:p>
          <w:p w:rsidR="001211D7" w:rsidRDefault="001211D7" w:rsidP="00622912">
            <w:pPr>
              <w:pStyle w:val="TabelleTextblocklinksoben"/>
              <w:jc w:val="center"/>
            </w:pPr>
          </w:p>
        </w:tc>
      </w:tr>
    </w:tbl>
    <w:p w:rsidR="001211D7" w:rsidRDefault="001211D7" w:rsidP="001211D7"/>
    <w:p w:rsidR="001211D7" w:rsidRDefault="001211D7" w:rsidP="001211D7"/>
    <w:p w:rsidR="001211D7" w:rsidRDefault="001211D7" w:rsidP="001211D7">
      <w:pPr>
        <w:spacing w:beforeLines="30" w:before="72" w:afterLines="30" w:after="72" w:line="280" w:lineRule="exact"/>
        <w:jc w:val="center"/>
        <w:rPr>
          <w:rFonts w:ascii="Arial" w:hAnsi="Arial" w:cs="Arial"/>
          <w:b/>
          <w:sz w:val="28"/>
          <w:szCs w:val="28"/>
        </w:rPr>
      </w:pPr>
      <w:r>
        <w:rPr>
          <w:rFonts w:ascii="Arial" w:hAnsi="Arial" w:cs="Arial"/>
          <w:b/>
          <w:sz w:val="28"/>
          <w:szCs w:val="28"/>
        </w:rPr>
        <w:t xml:space="preserve">Gruppenarbeit: Vorgehensweise des Betriebsrats </w:t>
      </w:r>
    </w:p>
    <w:p w:rsidR="001211D7" w:rsidRDefault="001211D7" w:rsidP="001211D7">
      <w:pPr>
        <w:spacing w:beforeLines="30" w:before="72" w:afterLines="30" w:after="72" w:line="280" w:lineRule="exact"/>
        <w:jc w:val="center"/>
        <w:rPr>
          <w:rFonts w:ascii="Arial" w:hAnsi="Arial" w:cs="Arial"/>
        </w:rPr>
      </w:pPr>
    </w:p>
    <w:p w:rsidR="001211D7" w:rsidRPr="00C97C30" w:rsidRDefault="001211D7" w:rsidP="001211D7">
      <w:pPr>
        <w:spacing w:beforeLines="30" w:before="72" w:afterLines="30" w:after="72" w:line="280" w:lineRule="exact"/>
        <w:jc w:val="center"/>
        <w:rPr>
          <w:rFonts w:ascii="Arial" w:hAnsi="Arial" w:cs="Arial"/>
        </w:rPr>
      </w:pPr>
    </w:p>
    <w:tbl>
      <w:tblPr>
        <w:tblW w:w="9440" w:type="dxa"/>
        <w:tblInd w:w="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Look w:val="01E0" w:firstRow="1" w:lastRow="1" w:firstColumn="1" w:lastColumn="1" w:noHBand="0" w:noVBand="0"/>
      </w:tblPr>
      <w:tblGrid>
        <w:gridCol w:w="3828"/>
        <w:gridCol w:w="4677"/>
        <w:gridCol w:w="935"/>
      </w:tblGrid>
      <w:tr w:rsidR="001211D7" w:rsidRPr="00FF6CC6" w:rsidTr="00622912">
        <w:trPr>
          <w:tblHeader/>
        </w:trPr>
        <w:tc>
          <w:tcPr>
            <w:tcW w:w="3828" w:type="dxa"/>
            <w:shd w:val="clear" w:color="auto" w:fill="C0C0C0"/>
            <w:tcMar>
              <w:left w:w="85" w:type="dxa"/>
              <w:right w:w="85" w:type="dxa"/>
            </w:tcMar>
          </w:tcPr>
          <w:p w:rsidR="001211D7" w:rsidRPr="00FF6CC6" w:rsidRDefault="001211D7" w:rsidP="00622912">
            <w:pPr>
              <w:spacing w:beforeLines="40" w:before="96" w:afterLines="40" w:after="96" w:line="280" w:lineRule="exact"/>
              <w:jc w:val="both"/>
              <w:rPr>
                <w:rFonts w:ascii="Arial" w:hAnsi="Arial" w:cs="Arial"/>
                <w:b/>
                <w:sz w:val="24"/>
                <w:szCs w:val="24"/>
              </w:rPr>
            </w:pPr>
            <w:proofErr w:type="spellStart"/>
            <w:r w:rsidRPr="00FF6CC6">
              <w:rPr>
                <w:rFonts w:ascii="Arial" w:hAnsi="Arial" w:cs="Arial"/>
                <w:b/>
                <w:sz w:val="24"/>
                <w:szCs w:val="24"/>
              </w:rPr>
              <w:t>To</w:t>
            </w:r>
            <w:proofErr w:type="spellEnd"/>
            <w:r w:rsidRPr="00FF6CC6">
              <w:rPr>
                <w:rFonts w:ascii="Arial" w:hAnsi="Arial" w:cs="Arial"/>
                <w:b/>
                <w:sz w:val="24"/>
                <w:szCs w:val="24"/>
              </w:rPr>
              <w:t>-dos</w:t>
            </w:r>
          </w:p>
        </w:tc>
        <w:tc>
          <w:tcPr>
            <w:tcW w:w="4677" w:type="dxa"/>
            <w:shd w:val="clear" w:color="auto" w:fill="C0C0C0"/>
          </w:tcPr>
          <w:p w:rsidR="001211D7" w:rsidRPr="00FF6CC6" w:rsidRDefault="001211D7" w:rsidP="00622912">
            <w:pPr>
              <w:spacing w:beforeLines="30" w:before="72" w:afterLines="30" w:after="72" w:line="280" w:lineRule="exact"/>
              <w:rPr>
                <w:rFonts w:ascii="Arial" w:hAnsi="Arial" w:cs="Arial"/>
                <w:b/>
                <w:sz w:val="24"/>
                <w:szCs w:val="24"/>
              </w:rPr>
            </w:pPr>
            <w:r w:rsidRPr="00FF6CC6">
              <w:rPr>
                <w:rFonts w:ascii="Arial" w:hAnsi="Arial" w:cs="Arial"/>
                <w:b/>
                <w:sz w:val="24"/>
                <w:szCs w:val="24"/>
              </w:rPr>
              <w:t>Bemerkungen</w:t>
            </w:r>
          </w:p>
        </w:tc>
        <w:tc>
          <w:tcPr>
            <w:tcW w:w="935" w:type="dxa"/>
            <w:shd w:val="clear" w:color="auto" w:fill="C0C0C0"/>
            <w:tcMar>
              <w:left w:w="85" w:type="dxa"/>
              <w:right w:w="85" w:type="dxa"/>
            </w:tcMar>
          </w:tcPr>
          <w:p w:rsidR="001211D7" w:rsidRPr="00FF6CC6" w:rsidRDefault="001211D7" w:rsidP="00622912">
            <w:pPr>
              <w:spacing w:beforeLines="30" w:before="72" w:afterLines="30" w:after="72" w:line="280" w:lineRule="exact"/>
              <w:jc w:val="center"/>
              <w:rPr>
                <w:rFonts w:ascii="Arial" w:hAnsi="Arial" w:cs="Arial"/>
                <w:b/>
                <w:sz w:val="24"/>
                <w:szCs w:val="24"/>
              </w:rPr>
            </w:pPr>
            <w:r w:rsidRPr="00FF6CC6">
              <w:rPr>
                <w:rFonts w:ascii="Arial" w:hAnsi="Arial" w:cs="Arial"/>
                <w:b/>
                <w:sz w:val="24"/>
                <w:szCs w:val="24"/>
              </w:rPr>
              <w:t>ok</w:t>
            </w:r>
          </w:p>
        </w:tc>
      </w:tr>
      <w:tr w:rsidR="001211D7" w:rsidRPr="00FF6CC6" w:rsidTr="00622912">
        <w:tc>
          <w:tcPr>
            <w:tcW w:w="3828" w:type="dxa"/>
            <w:shd w:val="clear" w:color="auto" w:fill="auto"/>
            <w:tcMar>
              <w:left w:w="85" w:type="dxa"/>
              <w:right w:w="85" w:type="dxa"/>
            </w:tcMar>
          </w:tcPr>
          <w:p w:rsidR="001211D7" w:rsidRPr="001A6A47" w:rsidRDefault="001211D7" w:rsidP="001211D7">
            <w:pPr>
              <w:pStyle w:val="TabelleListe1numerisch"/>
              <w:numPr>
                <w:ilvl w:val="0"/>
                <w:numId w:val="11"/>
              </w:numPr>
              <w:tabs>
                <w:tab w:val="clear" w:pos="851"/>
              </w:tabs>
              <w:ind w:left="425" w:hanging="425"/>
            </w:pPr>
            <w:r w:rsidRPr="001A6A47">
              <w:t>Gab es in der Vergangenheit des Öfteren Konflikte im Zusamme</w:t>
            </w:r>
            <w:r w:rsidRPr="001A6A47">
              <w:t>n</w:t>
            </w:r>
            <w:r w:rsidRPr="001A6A47">
              <w:t xml:space="preserve">hang mit der Durchführung von Gruppenarbeit? </w:t>
            </w:r>
          </w:p>
        </w:tc>
        <w:tc>
          <w:tcPr>
            <w:tcW w:w="4677" w:type="dxa"/>
            <w:shd w:val="clear" w:color="auto" w:fill="auto"/>
          </w:tcPr>
          <w:p w:rsidR="001211D7" w:rsidRPr="001A6A47" w:rsidRDefault="001211D7" w:rsidP="00622912">
            <w:pPr>
              <w:pStyle w:val="TabelleTextblocklinksoben"/>
            </w:pPr>
            <w:r w:rsidRPr="001A6A47">
              <w:t>Dies wäre ein gelungener Aufhänger, um den Arbeitgeber zum Abschluss einer solchen B</w:t>
            </w:r>
            <w:r w:rsidRPr="001A6A47">
              <w:t>e</w:t>
            </w:r>
            <w:r w:rsidRPr="001A6A47">
              <w:t>triebsvereinbarung zu bewegen.</w:t>
            </w:r>
          </w:p>
        </w:tc>
        <w:tc>
          <w:tcPr>
            <w:tcW w:w="935" w:type="dxa"/>
            <w:shd w:val="clear" w:color="auto" w:fill="auto"/>
            <w:tcMar>
              <w:left w:w="85" w:type="dxa"/>
              <w:right w:w="85" w:type="dxa"/>
            </w:tcMar>
          </w:tcPr>
          <w:p w:rsidR="001211D7" w:rsidRDefault="001211D7" w:rsidP="00622912">
            <w:pPr>
              <w:pStyle w:val="TabelleTextblocklinksoben"/>
              <w:jc w:val="center"/>
            </w:pPr>
            <w:r>
              <w:fldChar w:fldCharType="begin">
                <w:ffData>
                  <w:name w:val="Kontrollkästchen1"/>
                  <w:enabled/>
                  <w:calcOnExit w:val="0"/>
                  <w:checkBox>
                    <w:sizeAuto/>
                    <w:default w:val="0"/>
                  </w:checkBox>
                </w:ffData>
              </w:fldChar>
            </w:r>
            <w:r>
              <w:instrText xml:space="preserve"> FORMCHECKBOX </w:instrText>
            </w:r>
            <w:r>
              <w:fldChar w:fldCharType="separate"/>
            </w:r>
            <w:r>
              <w:fldChar w:fldCharType="end"/>
            </w:r>
          </w:p>
          <w:p w:rsidR="001211D7" w:rsidRDefault="001211D7" w:rsidP="00622912">
            <w:pPr>
              <w:pStyle w:val="TabelleTextblocklinksoben"/>
              <w:jc w:val="center"/>
            </w:pPr>
          </w:p>
          <w:p w:rsidR="001211D7" w:rsidRDefault="001211D7" w:rsidP="00622912">
            <w:pPr>
              <w:pStyle w:val="TabelleTextblocklinksoben"/>
              <w:jc w:val="center"/>
            </w:pPr>
          </w:p>
          <w:p w:rsidR="001211D7" w:rsidRDefault="001211D7" w:rsidP="00622912">
            <w:pPr>
              <w:pStyle w:val="TabelleTextblocklinksoben"/>
              <w:jc w:val="center"/>
            </w:pPr>
          </w:p>
        </w:tc>
      </w:tr>
      <w:tr w:rsidR="001211D7" w:rsidRPr="00FF6CC6" w:rsidTr="00622912">
        <w:tc>
          <w:tcPr>
            <w:tcW w:w="3828" w:type="dxa"/>
            <w:shd w:val="clear" w:color="auto" w:fill="auto"/>
            <w:tcMar>
              <w:left w:w="85" w:type="dxa"/>
              <w:right w:w="85" w:type="dxa"/>
            </w:tcMar>
          </w:tcPr>
          <w:p w:rsidR="001211D7" w:rsidRPr="001A6A47" w:rsidRDefault="001211D7" w:rsidP="001211D7">
            <w:pPr>
              <w:pStyle w:val="TabelleListe1numerisch"/>
              <w:numPr>
                <w:ilvl w:val="0"/>
                <w:numId w:val="11"/>
              </w:numPr>
              <w:tabs>
                <w:tab w:val="clear" w:pos="851"/>
              </w:tabs>
              <w:ind w:left="425" w:hanging="425"/>
            </w:pPr>
            <w:r w:rsidRPr="001A6A47">
              <w:t>Bestehen bereits nähere tarifl</w:t>
            </w:r>
            <w:r w:rsidRPr="001A6A47">
              <w:t>i</w:t>
            </w:r>
            <w:r w:rsidRPr="001A6A47">
              <w:t>che Regelungen, die eine Reg</w:t>
            </w:r>
            <w:r w:rsidRPr="001A6A47">
              <w:t>e</w:t>
            </w:r>
            <w:r w:rsidRPr="001A6A47">
              <w:t>lung durch Betriebsvereinbarung zum Thema Gruppenarbeit au</w:t>
            </w:r>
            <w:r w:rsidRPr="001A6A47">
              <w:t>s</w:t>
            </w:r>
            <w:r w:rsidRPr="001A6A47">
              <w:t>schließen (Tarifvorrang)?</w:t>
            </w:r>
          </w:p>
        </w:tc>
        <w:tc>
          <w:tcPr>
            <w:tcW w:w="4677" w:type="dxa"/>
            <w:shd w:val="clear" w:color="auto" w:fill="auto"/>
          </w:tcPr>
          <w:p w:rsidR="001211D7" w:rsidRPr="001A6A47" w:rsidRDefault="001211D7" w:rsidP="00622912">
            <w:pPr>
              <w:pStyle w:val="TabelleTextblocklinksoben"/>
            </w:pPr>
            <w:r w:rsidRPr="001A6A47">
              <w:t>Dies dürfte in der Regel nicht der Fall sein. Eine solche Regelung ist in Tarifverträgen nicht üblich. Sollten tarifliche Regelungen b</w:t>
            </w:r>
            <w:r w:rsidRPr="001A6A47">
              <w:t>e</w:t>
            </w:r>
            <w:r w:rsidRPr="001A6A47">
              <w:t>stehen, so ist darauf zu achten, ob es hier sog. Öffnungsklauseln gibt, die dem Betrieb</w:t>
            </w:r>
            <w:r w:rsidRPr="001A6A47">
              <w:t>s</w:t>
            </w:r>
            <w:r w:rsidRPr="001A6A47">
              <w:t xml:space="preserve">rat einen Handlungsspielraum ermöglichen. </w:t>
            </w:r>
          </w:p>
        </w:tc>
        <w:tc>
          <w:tcPr>
            <w:tcW w:w="935" w:type="dxa"/>
            <w:shd w:val="clear" w:color="auto" w:fill="auto"/>
            <w:tcMar>
              <w:left w:w="85" w:type="dxa"/>
              <w:right w:w="85" w:type="dxa"/>
            </w:tcMar>
          </w:tcPr>
          <w:p w:rsidR="001211D7" w:rsidRDefault="001211D7" w:rsidP="00622912">
            <w:pPr>
              <w:pStyle w:val="TabelleTextblocklinksoben"/>
              <w:jc w:val="center"/>
            </w:pPr>
            <w:r>
              <w:fldChar w:fldCharType="begin">
                <w:ffData>
                  <w:name w:val="Kontrollkästchen1"/>
                  <w:enabled/>
                  <w:calcOnExit w:val="0"/>
                  <w:checkBox>
                    <w:sizeAuto/>
                    <w:default w:val="0"/>
                  </w:checkBox>
                </w:ffData>
              </w:fldChar>
            </w:r>
            <w:r>
              <w:instrText xml:space="preserve"> FORMCHECKBOX </w:instrText>
            </w:r>
            <w:r>
              <w:fldChar w:fldCharType="separate"/>
            </w:r>
            <w:r>
              <w:fldChar w:fldCharType="end"/>
            </w:r>
          </w:p>
          <w:p w:rsidR="001211D7" w:rsidRDefault="001211D7" w:rsidP="00622912">
            <w:pPr>
              <w:pStyle w:val="TabelleTextblocklinksoben"/>
              <w:jc w:val="center"/>
            </w:pPr>
          </w:p>
        </w:tc>
      </w:tr>
      <w:tr w:rsidR="001211D7" w:rsidRPr="00FF6CC6" w:rsidTr="00622912">
        <w:tc>
          <w:tcPr>
            <w:tcW w:w="3828" w:type="dxa"/>
            <w:shd w:val="clear" w:color="auto" w:fill="auto"/>
            <w:tcMar>
              <w:left w:w="85" w:type="dxa"/>
              <w:right w:w="85" w:type="dxa"/>
            </w:tcMar>
          </w:tcPr>
          <w:p w:rsidR="001211D7" w:rsidRPr="001A6A47" w:rsidRDefault="001211D7" w:rsidP="001211D7">
            <w:pPr>
              <w:pStyle w:val="TabelleListe1numerisch"/>
              <w:numPr>
                <w:ilvl w:val="0"/>
                <w:numId w:val="11"/>
              </w:numPr>
              <w:tabs>
                <w:tab w:val="clear" w:pos="851"/>
              </w:tabs>
              <w:ind w:left="425" w:hanging="425"/>
            </w:pPr>
            <w:r w:rsidRPr="001A6A47">
              <w:t>Erstellen Sie einen Verhan</w:t>
            </w:r>
            <w:r w:rsidRPr="001A6A47">
              <w:t>d</w:t>
            </w:r>
            <w:r w:rsidRPr="001A6A47">
              <w:t>lungsentwurf einer Betriebsve</w:t>
            </w:r>
            <w:r w:rsidRPr="001A6A47">
              <w:t>r</w:t>
            </w:r>
            <w:r w:rsidRPr="001A6A47">
              <w:t>einbarung.</w:t>
            </w:r>
          </w:p>
        </w:tc>
        <w:tc>
          <w:tcPr>
            <w:tcW w:w="4677" w:type="dxa"/>
            <w:shd w:val="clear" w:color="auto" w:fill="auto"/>
          </w:tcPr>
          <w:p w:rsidR="001211D7" w:rsidRPr="001A6A47" w:rsidRDefault="001211D7" w:rsidP="00622912">
            <w:pPr>
              <w:pStyle w:val="TabelleTextblocklinksoben"/>
            </w:pPr>
            <w:r w:rsidRPr="001A6A47">
              <w:t>Sie können sich als Grundlage der hier vo</w:t>
            </w:r>
            <w:r w:rsidRPr="001A6A47">
              <w:t>r</w:t>
            </w:r>
            <w:r w:rsidRPr="001A6A47">
              <w:t>gestellten Musterbetriebsvereinbarungen bedienen, die aber auf die konkreten betriebl</w:t>
            </w:r>
            <w:r w:rsidRPr="001A6A47">
              <w:t>i</w:t>
            </w:r>
            <w:r w:rsidRPr="001A6A47">
              <w:t xml:space="preserve">chen Verhältnisse zuzuschneiden sind. </w:t>
            </w:r>
          </w:p>
        </w:tc>
        <w:tc>
          <w:tcPr>
            <w:tcW w:w="935" w:type="dxa"/>
            <w:shd w:val="clear" w:color="auto" w:fill="auto"/>
            <w:tcMar>
              <w:left w:w="85" w:type="dxa"/>
              <w:right w:w="85" w:type="dxa"/>
            </w:tcMar>
          </w:tcPr>
          <w:p w:rsidR="001211D7" w:rsidRDefault="001211D7" w:rsidP="00622912">
            <w:pPr>
              <w:pStyle w:val="TabelleTextblocklinksoben"/>
              <w:jc w:val="center"/>
            </w:pPr>
            <w:r>
              <w:fldChar w:fldCharType="begin">
                <w:ffData>
                  <w:name w:val="Kontrollkästchen1"/>
                  <w:enabled/>
                  <w:calcOnExit w:val="0"/>
                  <w:checkBox>
                    <w:sizeAuto/>
                    <w:default w:val="0"/>
                  </w:checkBox>
                </w:ffData>
              </w:fldChar>
            </w:r>
            <w:r>
              <w:instrText xml:space="preserve"> FORMCHECKBOX </w:instrText>
            </w:r>
            <w:r>
              <w:fldChar w:fldCharType="separate"/>
            </w:r>
            <w:r>
              <w:fldChar w:fldCharType="end"/>
            </w:r>
          </w:p>
          <w:p w:rsidR="001211D7" w:rsidRDefault="001211D7" w:rsidP="00622912">
            <w:pPr>
              <w:pStyle w:val="TabelleTextblocklinksoben"/>
              <w:jc w:val="center"/>
            </w:pPr>
          </w:p>
        </w:tc>
      </w:tr>
      <w:tr w:rsidR="001211D7" w:rsidRPr="00FF6CC6" w:rsidTr="00622912">
        <w:tc>
          <w:tcPr>
            <w:tcW w:w="3828" w:type="dxa"/>
            <w:shd w:val="clear" w:color="auto" w:fill="auto"/>
            <w:tcMar>
              <w:left w:w="85" w:type="dxa"/>
              <w:right w:w="85" w:type="dxa"/>
            </w:tcMar>
          </w:tcPr>
          <w:p w:rsidR="001211D7" w:rsidRPr="001A6A47" w:rsidRDefault="001211D7" w:rsidP="001211D7">
            <w:pPr>
              <w:pStyle w:val="TabelleListe1numerisch"/>
              <w:numPr>
                <w:ilvl w:val="0"/>
                <w:numId w:val="11"/>
              </w:numPr>
              <w:tabs>
                <w:tab w:val="clear" w:pos="851"/>
              </w:tabs>
              <w:ind w:left="425" w:hanging="425"/>
            </w:pPr>
            <w:r w:rsidRPr="001A6A47">
              <w:t>Prüfen Sie, ob im Wege einer Mitarbeiterbefragung der Han</w:t>
            </w:r>
            <w:r w:rsidRPr="001A6A47">
              <w:t>d</w:t>
            </w:r>
            <w:r w:rsidRPr="001A6A47">
              <w:t>lungsbedarf gegenüber dem A</w:t>
            </w:r>
            <w:r w:rsidRPr="001A6A47">
              <w:t>r</w:t>
            </w:r>
            <w:r w:rsidRPr="001A6A47">
              <w:t xml:space="preserve">beitgeber untermauert werden kann? </w:t>
            </w:r>
          </w:p>
        </w:tc>
        <w:tc>
          <w:tcPr>
            <w:tcW w:w="4677" w:type="dxa"/>
            <w:shd w:val="clear" w:color="auto" w:fill="auto"/>
          </w:tcPr>
          <w:p w:rsidR="001211D7" w:rsidRPr="001A6A47" w:rsidRDefault="001211D7" w:rsidP="00622912">
            <w:pPr>
              <w:pStyle w:val="TabelleTextblocklinksoben"/>
            </w:pPr>
            <w:r w:rsidRPr="001A6A47">
              <w:t>Ohne konkrete Daten und Fakten wird der Arbeitgeber sich nicht so schnell an einen Verhandlungstisch setzen. Der Betriebsrat sollte sich auch bemühen, die konkreten Probleme der Mitarbeiter zu kennen und diese durch entsprechende Regelungen in B</w:t>
            </w:r>
            <w:r w:rsidRPr="001A6A47">
              <w:t>e</w:t>
            </w:r>
            <w:r w:rsidRPr="001A6A47">
              <w:t>triebsvereinbarung</w:t>
            </w:r>
            <w:r>
              <w:t>en</w:t>
            </w:r>
            <w:r w:rsidRPr="001A6A47">
              <w:t xml:space="preserve"> zu lösen. </w:t>
            </w:r>
          </w:p>
        </w:tc>
        <w:tc>
          <w:tcPr>
            <w:tcW w:w="935" w:type="dxa"/>
            <w:shd w:val="clear" w:color="auto" w:fill="auto"/>
            <w:tcMar>
              <w:left w:w="85" w:type="dxa"/>
              <w:right w:w="85" w:type="dxa"/>
            </w:tcMar>
          </w:tcPr>
          <w:p w:rsidR="001211D7" w:rsidRDefault="001211D7" w:rsidP="00622912">
            <w:pPr>
              <w:pStyle w:val="TabelleTextblocklinksoben"/>
              <w:jc w:val="center"/>
            </w:pPr>
            <w:r>
              <w:fldChar w:fldCharType="begin">
                <w:ffData>
                  <w:name w:val="Kontrollkästchen1"/>
                  <w:enabled/>
                  <w:calcOnExit w:val="0"/>
                  <w:checkBox>
                    <w:sizeAuto/>
                    <w:default w:val="0"/>
                  </w:checkBox>
                </w:ffData>
              </w:fldChar>
            </w:r>
            <w:r>
              <w:instrText xml:space="preserve"> FORMCHECKBOX </w:instrText>
            </w:r>
            <w:r>
              <w:fldChar w:fldCharType="separate"/>
            </w:r>
            <w:r>
              <w:fldChar w:fldCharType="end"/>
            </w:r>
          </w:p>
          <w:p w:rsidR="001211D7" w:rsidRDefault="001211D7" w:rsidP="00622912">
            <w:pPr>
              <w:pStyle w:val="TabelleTextblocklinksoben"/>
              <w:jc w:val="center"/>
            </w:pPr>
          </w:p>
        </w:tc>
      </w:tr>
      <w:tr w:rsidR="001211D7" w:rsidRPr="00FF6CC6" w:rsidTr="00622912">
        <w:tc>
          <w:tcPr>
            <w:tcW w:w="3828" w:type="dxa"/>
            <w:shd w:val="clear" w:color="auto" w:fill="auto"/>
            <w:tcMar>
              <w:left w:w="85" w:type="dxa"/>
              <w:right w:w="85" w:type="dxa"/>
            </w:tcMar>
          </w:tcPr>
          <w:p w:rsidR="001211D7" w:rsidRPr="001A6A47" w:rsidRDefault="001211D7" w:rsidP="001211D7">
            <w:pPr>
              <w:pStyle w:val="TabelleListe1numerisch"/>
              <w:numPr>
                <w:ilvl w:val="0"/>
                <w:numId w:val="11"/>
              </w:numPr>
              <w:tabs>
                <w:tab w:val="clear" w:pos="851"/>
              </w:tabs>
              <w:ind w:left="425" w:hanging="425"/>
            </w:pPr>
            <w:r w:rsidRPr="001A6A47">
              <w:t>Erwägen Sie, ob Sie die Berei</w:t>
            </w:r>
            <w:r w:rsidRPr="001A6A47">
              <w:t>t</w:t>
            </w:r>
            <w:r w:rsidRPr="001A6A47">
              <w:t>schaft des Arbeitgebers zum A</w:t>
            </w:r>
            <w:r w:rsidRPr="001A6A47">
              <w:t>b</w:t>
            </w:r>
            <w:r w:rsidRPr="001A6A47">
              <w:t>schluss einer Betriebsvereinb</w:t>
            </w:r>
            <w:r w:rsidRPr="001A6A47">
              <w:t>a</w:t>
            </w:r>
            <w:r w:rsidRPr="001A6A47">
              <w:t>rung dadurch fördern können, dass Sie ihm Kopplungsgeschä</w:t>
            </w:r>
            <w:r w:rsidRPr="001A6A47">
              <w:t>f</w:t>
            </w:r>
            <w:r w:rsidRPr="001A6A47">
              <w:t>te vorschlagen.</w:t>
            </w:r>
          </w:p>
        </w:tc>
        <w:tc>
          <w:tcPr>
            <w:tcW w:w="4677" w:type="dxa"/>
            <w:shd w:val="clear" w:color="auto" w:fill="auto"/>
          </w:tcPr>
          <w:p w:rsidR="001211D7" w:rsidRPr="001A6A47" w:rsidRDefault="001211D7" w:rsidP="00622912">
            <w:pPr>
              <w:pStyle w:val="TabelleTextblocklinksoben"/>
            </w:pPr>
            <w:r w:rsidRPr="001A6A47">
              <w:t>Einzelheiten dazu im Beitrag „Kopplungsg</w:t>
            </w:r>
            <w:r w:rsidRPr="001A6A47">
              <w:t>e</w:t>
            </w:r>
            <w:r w:rsidRPr="001A6A47">
              <w:t xml:space="preserve">schäfte“ in diesem Werk. </w:t>
            </w:r>
          </w:p>
        </w:tc>
        <w:tc>
          <w:tcPr>
            <w:tcW w:w="935" w:type="dxa"/>
            <w:shd w:val="clear" w:color="auto" w:fill="auto"/>
            <w:tcMar>
              <w:left w:w="85" w:type="dxa"/>
              <w:right w:w="85" w:type="dxa"/>
            </w:tcMar>
          </w:tcPr>
          <w:p w:rsidR="001211D7" w:rsidRDefault="001211D7" w:rsidP="00622912">
            <w:pPr>
              <w:pStyle w:val="TabelleTextblocklinksoben"/>
              <w:jc w:val="center"/>
            </w:pPr>
            <w:r>
              <w:fldChar w:fldCharType="begin">
                <w:ffData>
                  <w:name w:val="Kontrollkästchen1"/>
                  <w:enabled/>
                  <w:calcOnExit w:val="0"/>
                  <w:checkBox>
                    <w:sizeAuto/>
                    <w:default w:val="0"/>
                  </w:checkBox>
                </w:ffData>
              </w:fldChar>
            </w:r>
            <w:r>
              <w:instrText xml:space="preserve"> FORMCHECKBOX </w:instrText>
            </w:r>
            <w:r>
              <w:fldChar w:fldCharType="separate"/>
            </w:r>
            <w:r>
              <w:fldChar w:fldCharType="end"/>
            </w:r>
          </w:p>
          <w:p w:rsidR="001211D7" w:rsidRDefault="001211D7" w:rsidP="00622912">
            <w:pPr>
              <w:pStyle w:val="TabelleTextblocklinksoben"/>
              <w:jc w:val="center"/>
            </w:pPr>
          </w:p>
        </w:tc>
      </w:tr>
    </w:tbl>
    <w:p w:rsidR="001211D7" w:rsidRDefault="001211D7" w:rsidP="001211D7">
      <w:bookmarkStart w:id="1" w:name="_GoBack"/>
      <w:bookmarkEnd w:id="1"/>
    </w:p>
    <w:sectPr w:rsidR="001211D7" w:rsidSect="00AB6068">
      <w:headerReference w:type="default" r:id="rId8"/>
      <w:footerReference w:type="default" r:id="rId9"/>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E7E46" w:rsidRDefault="006E7E46" w:rsidP="00645C6A">
      <w:pPr>
        <w:spacing w:after="0" w:line="240" w:lineRule="auto"/>
      </w:pPr>
      <w:r>
        <w:separator/>
      </w:r>
    </w:p>
  </w:endnote>
  <w:endnote w:type="continuationSeparator" w:id="0">
    <w:p w:rsidR="006E7E46" w:rsidRDefault="006E7E46" w:rsidP="00645C6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45C6A" w:rsidRPr="007B14D4" w:rsidRDefault="0012313C" w:rsidP="0012313C">
    <w:pPr>
      <w:pStyle w:val="Fuzeile"/>
      <w:tabs>
        <w:tab w:val="clear" w:pos="9072"/>
        <w:tab w:val="right" w:pos="9923"/>
      </w:tabs>
      <w:ind w:left="-851"/>
      <w:rPr>
        <w:b/>
        <w:color w:val="A6A6A6" w:themeColor="background1" w:themeShade="A6"/>
        <w:sz w:val="18"/>
        <w:szCs w:val="18"/>
      </w:rPr>
    </w:pPr>
    <w:r>
      <w:rPr>
        <w:b/>
        <w:noProof/>
        <w:color w:val="A6A6A6" w:themeColor="background1" w:themeShade="A6"/>
        <w:sz w:val="18"/>
        <w:szCs w:val="18"/>
        <w:lang w:eastAsia="de-DE"/>
      </w:rPr>
      <w:drawing>
        <wp:inline distT="0" distB="0" distL="0" distR="0" wp14:anchorId="13530F11" wp14:editId="7475CDB3">
          <wp:extent cx="451033" cy="459040"/>
          <wp:effectExtent l="0" t="0" r="6350" b="0"/>
          <wp:docPr id="4"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EKA-Logo_RGB.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450957" cy="458962"/>
                  </a:xfrm>
                  <a:prstGeom prst="rect">
                    <a:avLst/>
                  </a:prstGeom>
                </pic:spPr>
              </pic:pic>
            </a:graphicData>
          </a:graphic>
        </wp:inline>
      </w:drawing>
    </w:r>
    <w:r w:rsidRPr="0012313C">
      <w:rPr>
        <w:b/>
        <w:color w:val="A6A6A6" w:themeColor="background1" w:themeShade="A6"/>
        <w:sz w:val="18"/>
        <w:szCs w:val="18"/>
      </w:rPr>
      <w:t xml:space="preserve">    </w:t>
    </w:r>
    <w:r w:rsidRPr="0012313C">
      <w:rPr>
        <w:sz w:val="16"/>
        <w:szCs w:val="16"/>
      </w:rPr>
      <w:t xml:space="preserve">©  WEKA MEDIA GmbH &amp; Co. KG | </w:t>
    </w:r>
    <w:r w:rsidR="00645C6A" w:rsidRPr="0012313C">
      <w:rPr>
        <w:sz w:val="16"/>
        <w:szCs w:val="16"/>
      </w:rPr>
      <w:t xml:space="preserve">Alle Angaben ohne </w:t>
    </w:r>
    <w:r w:rsidR="00154639" w:rsidRPr="0012313C">
      <w:rPr>
        <w:sz w:val="16"/>
        <w:szCs w:val="16"/>
      </w:rPr>
      <w:t>Gewähr | Betriebsrat</w:t>
    </w:r>
    <w:r w:rsidR="005B72E6" w:rsidRPr="0012313C">
      <w:rPr>
        <w:sz w:val="16"/>
        <w:szCs w:val="16"/>
      </w:rPr>
      <w:t xml:space="preserve"> </w:t>
    </w:r>
    <w:r w:rsidRPr="0012313C">
      <w:rPr>
        <w:sz w:val="16"/>
        <w:szCs w:val="16"/>
      </w:rPr>
      <w:t xml:space="preserve">KOMPAKT | </w:t>
    </w:r>
    <w:r w:rsidR="001211D7">
      <w:rPr>
        <w:sz w:val="16"/>
        <w:szCs w:val="16"/>
      </w:rPr>
      <w:t>Juli</w:t>
    </w:r>
    <w:r w:rsidR="006E17BA">
      <w:rPr>
        <w:sz w:val="16"/>
        <w:szCs w:val="16"/>
      </w:rPr>
      <w:t xml:space="preserve"> 2019</w:t>
    </w:r>
    <w:r w:rsidR="00645C6A" w:rsidRPr="0012313C">
      <w:rPr>
        <w:sz w:val="16"/>
        <w:szCs w:val="16"/>
      </w:rPr>
      <w:t xml:space="preserve"> | </w:t>
    </w:r>
    <w:hyperlink r:id="rId2" w:history="1">
      <w:r w:rsidR="00154639" w:rsidRPr="0012313C">
        <w:rPr>
          <w:rStyle w:val="Hyperlink"/>
          <w:sz w:val="16"/>
          <w:szCs w:val="16"/>
        </w:rPr>
        <w:t>www.</w:t>
      </w:r>
      <w:r w:rsidR="0062183F" w:rsidRPr="0012313C">
        <w:rPr>
          <w:rStyle w:val="Hyperlink"/>
          <w:sz w:val="16"/>
          <w:szCs w:val="16"/>
        </w:rPr>
        <w:t>b</w:t>
      </w:r>
      <w:r w:rsidR="00154639" w:rsidRPr="0012313C">
        <w:rPr>
          <w:rStyle w:val="Hyperlink"/>
          <w:sz w:val="16"/>
          <w:szCs w:val="16"/>
        </w:rPr>
        <w:t>etriebsrat</w:t>
      </w:r>
      <w:r w:rsidR="005B72E6" w:rsidRPr="0012313C">
        <w:rPr>
          <w:rStyle w:val="Hyperlink"/>
          <w:sz w:val="16"/>
          <w:szCs w:val="16"/>
        </w:rPr>
        <w:t>-kompakt</w:t>
      </w:r>
      <w:r w:rsidR="00154639" w:rsidRPr="0012313C">
        <w:rPr>
          <w:rStyle w:val="Hyperlink"/>
          <w:sz w:val="16"/>
          <w:szCs w:val="16"/>
        </w:rPr>
        <w:t>.de</w:t>
      </w:r>
    </w:hyperlink>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E7E46" w:rsidRDefault="006E7E46" w:rsidP="00645C6A">
      <w:pPr>
        <w:spacing w:after="0" w:line="240" w:lineRule="auto"/>
      </w:pPr>
      <w:r>
        <w:separator/>
      </w:r>
    </w:p>
  </w:footnote>
  <w:footnote w:type="continuationSeparator" w:id="0">
    <w:p w:rsidR="006E7E46" w:rsidRDefault="006E7E46" w:rsidP="00645C6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45C6A" w:rsidRDefault="005B72E6">
    <w:pPr>
      <w:pStyle w:val="Kopfzeile"/>
    </w:pPr>
    <w:r>
      <w:rPr>
        <w:noProof/>
        <w:lang w:eastAsia="de-DE"/>
      </w:rPr>
      <w:drawing>
        <wp:inline distT="0" distB="0" distL="0" distR="0" wp14:anchorId="6258EB01" wp14:editId="083C7B4E">
          <wp:extent cx="5760720" cy="1159510"/>
          <wp:effectExtent l="0" t="0" r="0" b="2540"/>
          <wp:docPr id="3"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etriebsrat_kompakt.png"/>
                  <pic:cNvPicPr/>
                </pic:nvPicPr>
                <pic:blipFill>
                  <a:blip r:embed="rId1">
                    <a:extLst>
                      <a:ext uri="{28A0092B-C50C-407E-A947-70E740481C1C}">
                        <a14:useLocalDpi xmlns:a14="http://schemas.microsoft.com/office/drawing/2010/main" val="0"/>
                      </a:ext>
                    </a:extLst>
                  </a:blip>
                  <a:stretch>
                    <a:fillRect/>
                  </a:stretch>
                </pic:blipFill>
                <pic:spPr>
                  <a:xfrm>
                    <a:off x="0" y="0"/>
                    <a:ext cx="5760720" cy="1159510"/>
                  </a:xfrm>
                  <a:prstGeom prst="rect">
                    <a:avLst/>
                  </a:prstGeom>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687BDC"/>
    <w:multiLevelType w:val="multilevel"/>
    <w:tmpl w:val="02527F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nsid w:val="046E12E1"/>
    <w:multiLevelType w:val="hybridMultilevel"/>
    <w:tmpl w:val="F3E09666"/>
    <w:lvl w:ilvl="0" w:tplc="0F7A1A86">
      <w:numFmt w:val="bullet"/>
      <w:lvlText w:val="-"/>
      <w:lvlJc w:val="left"/>
      <w:pPr>
        <w:ind w:left="720" w:hanging="360"/>
      </w:pPr>
      <w:rPr>
        <w:rFonts w:ascii="Times New Roman" w:eastAsia="Times New Roman" w:hAnsi="Times New Roman"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nsid w:val="086076A9"/>
    <w:multiLevelType w:val="hybridMultilevel"/>
    <w:tmpl w:val="0588727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nsid w:val="0EEC1573"/>
    <w:multiLevelType w:val="multilevel"/>
    <w:tmpl w:val="1F7C1A3C"/>
    <w:lvl w:ilvl="0">
      <w:start w:val="1"/>
      <w:numFmt w:val="none"/>
      <w:pStyle w:val="Zwischenberschrift1"/>
      <w:lvlText w:val="Z1."/>
      <w:lvlJc w:val="left"/>
      <w:pPr>
        <w:tabs>
          <w:tab w:val="num" w:pos="360"/>
        </w:tabs>
        <w:ind w:left="360" w:hanging="360"/>
      </w:pPr>
      <w:rPr>
        <w:rFonts w:ascii="Arial" w:hAnsi="Arial" w:cs="Arial" w:hint="default"/>
        <w:color w:val="FF0000"/>
        <w:sz w:val="12"/>
        <w:szCs w:val="12"/>
      </w:rPr>
    </w:lvl>
    <w:lvl w:ilvl="1">
      <w:start w:val="1"/>
      <w:numFmt w:val="none"/>
      <w:lvlText w:val="Z1."/>
      <w:lvlJc w:val="left"/>
      <w:pPr>
        <w:tabs>
          <w:tab w:val="num" w:pos="720"/>
        </w:tabs>
        <w:ind w:left="720" w:hanging="360"/>
      </w:pPr>
      <w:rPr>
        <w:rFonts w:ascii="Arial" w:hAnsi="Arial" w:cs="Arial" w:hint="default"/>
        <w:color w:val="FF0000"/>
        <w:sz w:val="12"/>
        <w:szCs w:val="12"/>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4">
    <w:nsid w:val="25667129"/>
    <w:multiLevelType w:val="hybridMultilevel"/>
    <w:tmpl w:val="0A4EB74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nsid w:val="3C4036B1"/>
    <w:multiLevelType w:val="hybridMultilevel"/>
    <w:tmpl w:val="F6887B9E"/>
    <w:lvl w:ilvl="0" w:tplc="DB584E54">
      <w:start w:val="1"/>
      <w:numFmt w:val="decimal"/>
      <w:pStyle w:val="TabelleListe1numerisch"/>
      <w:lvlText w:val="%1."/>
      <w:lvlJc w:val="left"/>
      <w:pPr>
        <w:ind w:left="643" w:hanging="360"/>
      </w:pPr>
    </w:lvl>
    <w:lvl w:ilvl="1" w:tplc="04070019" w:tentative="1">
      <w:start w:val="1"/>
      <w:numFmt w:val="lowerLetter"/>
      <w:lvlText w:val="%2."/>
      <w:lvlJc w:val="left"/>
      <w:pPr>
        <w:ind w:left="1363" w:hanging="360"/>
      </w:pPr>
    </w:lvl>
    <w:lvl w:ilvl="2" w:tplc="0407001B" w:tentative="1">
      <w:start w:val="1"/>
      <w:numFmt w:val="lowerRoman"/>
      <w:lvlText w:val="%3."/>
      <w:lvlJc w:val="right"/>
      <w:pPr>
        <w:ind w:left="2083" w:hanging="180"/>
      </w:pPr>
    </w:lvl>
    <w:lvl w:ilvl="3" w:tplc="0407000F" w:tentative="1">
      <w:start w:val="1"/>
      <w:numFmt w:val="decimal"/>
      <w:lvlText w:val="%4."/>
      <w:lvlJc w:val="left"/>
      <w:pPr>
        <w:ind w:left="2803" w:hanging="360"/>
      </w:pPr>
    </w:lvl>
    <w:lvl w:ilvl="4" w:tplc="04070019" w:tentative="1">
      <w:start w:val="1"/>
      <w:numFmt w:val="lowerLetter"/>
      <w:lvlText w:val="%5."/>
      <w:lvlJc w:val="left"/>
      <w:pPr>
        <w:ind w:left="3523" w:hanging="360"/>
      </w:pPr>
    </w:lvl>
    <w:lvl w:ilvl="5" w:tplc="0407001B" w:tentative="1">
      <w:start w:val="1"/>
      <w:numFmt w:val="lowerRoman"/>
      <w:lvlText w:val="%6."/>
      <w:lvlJc w:val="right"/>
      <w:pPr>
        <w:ind w:left="4243" w:hanging="180"/>
      </w:pPr>
    </w:lvl>
    <w:lvl w:ilvl="6" w:tplc="0407000F" w:tentative="1">
      <w:start w:val="1"/>
      <w:numFmt w:val="decimal"/>
      <w:lvlText w:val="%7."/>
      <w:lvlJc w:val="left"/>
      <w:pPr>
        <w:ind w:left="4963" w:hanging="360"/>
      </w:pPr>
    </w:lvl>
    <w:lvl w:ilvl="7" w:tplc="04070019" w:tentative="1">
      <w:start w:val="1"/>
      <w:numFmt w:val="lowerLetter"/>
      <w:lvlText w:val="%8."/>
      <w:lvlJc w:val="left"/>
      <w:pPr>
        <w:ind w:left="5683" w:hanging="360"/>
      </w:pPr>
    </w:lvl>
    <w:lvl w:ilvl="8" w:tplc="0407001B" w:tentative="1">
      <w:start w:val="1"/>
      <w:numFmt w:val="lowerRoman"/>
      <w:lvlText w:val="%9."/>
      <w:lvlJc w:val="right"/>
      <w:pPr>
        <w:ind w:left="6403" w:hanging="180"/>
      </w:pPr>
    </w:lvl>
  </w:abstractNum>
  <w:abstractNum w:abstractNumId="6">
    <w:nsid w:val="59C93943"/>
    <w:multiLevelType w:val="hybridMultilevel"/>
    <w:tmpl w:val="1B864F92"/>
    <w:lvl w:ilvl="0" w:tplc="0F7A1A86">
      <w:numFmt w:val="bullet"/>
      <w:lvlText w:val="-"/>
      <w:lvlJc w:val="left"/>
      <w:pPr>
        <w:ind w:left="720" w:hanging="360"/>
      </w:pPr>
      <w:rPr>
        <w:rFonts w:ascii="Times New Roman" w:eastAsia="Times New Roman" w:hAnsi="Times New Roman"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
    <w:nsid w:val="635A38FF"/>
    <w:multiLevelType w:val="multilevel"/>
    <w:tmpl w:val="A0F0B6F8"/>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8">
    <w:nsid w:val="72BA27DD"/>
    <w:multiLevelType w:val="hybridMultilevel"/>
    <w:tmpl w:val="B540CF88"/>
    <w:lvl w:ilvl="0" w:tplc="32684FC4">
      <w:start w:val="1"/>
      <w:numFmt w:val="decimal"/>
      <w:lvlText w:val="%1."/>
      <w:lvlJc w:val="left"/>
      <w:pPr>
        <w:ind w:left="643" w:hanging="360"/>
      </w:pPr>
    </w:lvl>
    <w:lvl w:ilvl="1" w:tplc="04070019" w:tentative="1">
      <w:start w:val="1"/>
      <w:numFmt w:val="lowerLetter"/>
      <w:lvlText w:val="%2."/>
      <w:lvlJc w:val="left"/>
      <w:pPr>
        <w:ind w:left="1363" w:hanging="360"/>
      </w:pPr>
    </w:lvl>
    <w:lvl w:ilvl="2" w:tplc="0407001B" w:tentative="1">
      <w:start w:val="1"/>
      <w:numFmt w:val="lowerRoman"/>
      <w:lvlText w:val="%3."/>
      <w:lvlJc w:val="right"/>
      <w:pPr>
        <w:ind w:left="2083" w:hanging="180"/>
      </w:pPr>
    </w:lvl>
    <w:lvl w:ilvl="3" w:tplc="0407000F" w:tentative="1">
      <w:start w:val="1"/>
      <w:numFmt w:val="decimal"/>
      <w:lvlText w:val="%4."/>
      <w:lvlJc w:val="left"/>
      <w:pPr>
        <w:ind w:left="2803" w:hanging="360"/>
      </w:pPr>
    </w:lvl>
    <w:lvl w:ilvl="4" w:tplc="04070019" w:tentative="1">
      <w:start w:val="1"/>
      <w:numFmt w:val="lowerLetter"/>
      <w:lvlText w:val="%5."/>
      <w:lvlJc w:val="left"/>
      <w:pPr>
        <w:ind w:left="3523" w:hanging="360"/>
      </w:pPr>
    </w:lvl>
    <w:lvl w:ilvl="5" w:tplc="0407001B" w:tentative="1">
      <w:start w:val="1"/>
      <w:numFmt w:val="lowerRoman"/>
      <w:lvlText w:val="%6."/>
      <w:lvlJc w:val="right"/>
      <w:pPr>
        <w:ind w:left="4243" w:hanging="180"/>
      </w:pPr>
    </w:lvl>
    <w:lvl w:ilvl="6" w:tplc="0407000F" w:tentative="1">
      <w:start w:val="1"/>
      <w:numFmt w:val="decimal"/>
      <w:lvlText w:val="%7."/>
      <w:lvlJc w:val="left"/>
      <w:pPr>
        <w:ind w:left="4963" w:hanging="360"/>
      </w:pPr>
    </w:lvl>
    <w:lvl w:ilvl="7" w:tplc="04070019" w:tentative="1">
      <w:start w:val="1"/>
      <w:numFmt w:val="lowerLetter"/>
      <w:lvlText w:val="%8."/>
      <w:lvlJc w:val="left"/>
      <w:pPr>
        <w:ind w:left="5683" w:hanging="360"/>
      </w:pPr>
    </w:lvl>
    <w:lvl w:ilvl="8" w:tplc="0407001B" w:tentative="1">
      <w:start w:val="1"/>
      <w:numFmt w:val="lowerRoman"/>
      <w:lvlText w:val="%9."/>
      <w:lvlJc w:val="right"/>
      <w:pPr>
        <w:ind w:left="6403" w:hanging="180"/>
      </w:pPr>
    </w:lvl>
  </w:abstractNum>
  <w:abstractNum w:abstractNumId="9">
    <w:nsid w:val="7B0C5945"/>
    <w:multiLevelType w:val="multilevel"/>
    <w:tmpl w:val="45AC48CC"/>
    <w:lvl w:ilvl="0">
      <w:start w:val="1"/>
      <w:numFmt w:val="none"/>
      <w:pStyle w:val="Textblock"/>
      <w:lvlText w:val="Txt."/>
      <w:lvlJc w:val="left"/>
      <w:pPr>
        <w:tabs>
          <w:tab w:val="num" w:pos="1494"/>
        </w:tabs>
        <w:ind w:left="1494" w:hanging="360"/>
      </w:pPr>
      <w:rPr>
        <w:rFonts w:ascii="Arial" w:hAnsi="Arial"/>
        <w:color w:val="FF0000"/>
        <w:sz w:val="12"/>
      </w:rPr>
    </w:lvl>
    <w:lvl w:ilvl="1">
      <w:start w:val="1"/>
      <w:numFmt w:val="lowerLetter"/>
      <w:lvlText w:val="%2)"/>
      <w:lvlJc w:val="left"/>
      <w:pPr>
        <w:tabs>
          <w:tab w:val="num" w:pos="1854"/>
        </w:tabs>
        <w:ind w:left="1854" w:hanging="360"/>
      </w:pPr>
    </w:lvl>
    <w:lvl w:ilvl="2">
      <w:start w:val="1"/>
      <w:numFmt w:val="lowerRoman"/>
      <w:lvlText w:val="%3)"/>
      <w:lvlJc w:val="left"/>
      <w:pPr>
        <w:tabs>
          <w:tab w:val="num" w:pos="2214"/>
        </w:tabs>
        <w:ind w:left="2214" w:hanging="360"/>
      </w:pPr>
    </w:lvl>
    <w:lvl w:ilvl="3">
      <w:start w:val="1"/>
      <w:numFmt w:val="decimal"/>
      <w:lvlText w:val="(%4)"/>
      <w:lvlJc w:val="left"/>
      <w:pPr>
        <w:tabs>
          <w:tab w:val="num" w:pos="2574"/>
        </w:tabs>
        <w:ind w:left="2574" w:hanging="360"/>
      </w:pPr>
    </w:lvl>
    <w:lvl w:ilvl="4">
      <w:start w:val="1"/>
      <w:numFmt w:val="lowerLetter"/>
      <w:lvlText w:val="(%5)"/>
      <w:lvlJc w:val="left"/>
      <w:pPr>
        <w:tabs>
          <w:tab w:val="num" w:pos="2934"/>
        </w:tabs>
        <w:ind w:left="2934" w:hanging="360"/>
      </w:pPr>
    </w:lvl>
    <w:lvl w:ilvl="5">
      <w:start w:val="1"/>
      <w:numFmt w:val="lowerRoman"/>
      <w:lvlText w:val="(%6)"/>
      <w:lvlJc w:val="left"/>
      <w:pPr>
        <w:tabs>
          <w:tab w:val="num" w:pos="3294"/>
        </w:tabs>
        <w:ind w:left="3294" w:hanging="360"/>
      </w:pPr>
    </w:lvl>
    <w:lvl w:ilvl="6">
      <w:start w:val="1"/>
      <w:numFmt w:val="decimal"/>
      <w:lvlText w:val="%7."/>
      <w:lvlJc w:val="left"/>
      <w:pPr>
        <w:tabs>
          <w:tab w:val="num" w:pos="3654"/>
        </w:tabs>
        <w:ind w:left="3654" w:hanging="360"/>
      </w:pPr>
    </w:lvl>
    <w:lvl w:ilvl="7">
      <w:start w:val="1"/>
      <w:numFmt w:val="lowerLetter"/>
      <w:lvlText w:val="%8."/>
      <w:lvlJc w:val="left"/>
      <w:pPr>
        <w:tabs>
          <w:tab w:val="num" w:pos="4014"/>
        </w:tabs>
        <w:ind w:left="4014" w:hanging="360"/>
      </w:pPr>
    </w:lvl>
    <w:lvl w:ilvl="8">
      <w:start w:val="1"/>
      <w:numFmt w:val="lowerRoman"/>
      <w:lvlText w:val="%9."/>
      <w:lvlJc w:val="left"/>
      <w:pPr>
        <w:tabs>
          <w:tab w:val="num" w:pos="4374"/>
        </w:tabs>
        <w:ind w:left="4374" w:hanging="360"/>
      </w:pPr>
    </w:lvl>
  </w:abstractNum>
  <w:abstractNum w:abstractNumId="10">
    <w:nsid w:val="7FE54F52"/>
    <w:multiLevelType w:val="hybridMultilevel"/>
    <w:tmpl w:val="93268A40"/>
    <w:lvl w:ilvl="0" w:tplc="5B2C0F1A">
      <w:start w:val="1"/>
      <w:numFmt w:val="bullet"/>
      <w:lvlText w:val="•"/>
      <w:lvlJc w:val="left"/>
      <w:pPr>
        <w:tabs>
          <w:tab w:val="num" w:pos="720"/>
        </w:tabs>
        <w:ind w:left="720" w:hanging="360"/>
      </w:pPr>
      <w:rPr>
        <w:rFonts w:ascii="Arial" w:hAnsi="Arial" w:hint="default"/>
      </w:rPr>
    </w:lvl>
    <w:lvl w:ilvl="1" w:tplc="A3BE4156" w:tentative="1">
      <w:start w:val="1"/>
      <w:numFmt w:val="bullet"/>
      <w:lvlText w:val="•"/>
      <w:lvlJc w:val="left"/>
      <w:pPr>
        <w:tabs>
          <w:tab w:val="num" w:pos="1440"/>
        </w:tabs>
        <w:ind w:left="1440" w:hanging="360"/>
      </w:pPr>
      <w:rPr>
        <w:rFonts w:ascii="Arial" w:hAnsi="Arial" w:hint="default"/>
      </w:rPr>
    </w:lvl>
    <w:lvl w:ilvl="2" w:tplc="FE1E77E2" w:tentative="1">
      <w:start w:val="1"/>
      <w:numFmt w:val="bullet"/>
      <w:lvlText w:val="•"/>
      <w:lvlJc w:val="left"/>
      <w:pPr>
        <w:tabs>
          <w:tab w:val="num" w:pos="2160"/>
        </w:tabs>
        <w:ind w:left="2160" w:hanging="360"/>
      </w:pPr>
      <w:rPr>
        <w:rFonts w:ascii="Arial" w:hAnsi="Arial" w:hint="default"/>
      </w:rPr>
    </w:lvl>
    <w:lvl w:ilvl="3" w:tplc="8F38017C" w:tentative="1">
      <w:start w:val="1"/>
      <w:numFmt w:val="bullet"/>
      <w:lvlText w:val="•"/>
      <w:lvlJc w:val="left"/>
      <w:pPr>
        <w:tabs>
          <w:tab w:val="num" w:pos="2880"/>
        </w:tabs>
        <w:ind w:left="2880" w:hanging="360"/>
      </w:pPr>
      <w:rPr>
        <w:rFonts w:ascii="Arial" w:hAnsi="Arial" w:hint="default"/>
      </w:rPr>
    </w:lvl>
    <w:lvl w:ilvl="4" w:tplc="5D9A78D6" w:tentative="1">
      <w:start w:val="1"/>
      <w:numFmt w:val="bullet"/>
      <w:lvlText w:val="•"/>
      <w:lvlJc w:val="left"/>
      <w:pPr>
        <w:tabs>
          <w:tab w:val="num" w:pos="3600"/>
        </w:tabs>
        <w:ind w:left="3600" w:hanging="360"/>
      </w:pPr>
      <w:rPr>
        <w:rFonts w:ascii="Arial" w:hAnsi="Arial" w:hint="default"/>
      </w:rPr>
    </w:lvl>
    <w:lvl w:ilvl="5" w:tplc="44942CDE" w:tentative="1">
      <w:start w:val="1"/>
      <w:numFmt w:val="bullet"/>
      <w:lvlText w:val="•"/>
      <w:lvlJc w:val="left"/>
      <w:pPr>
        <w:tabs>
          <w:tab w:val="num" w:pos="4320"/>
        </w:tabs>
        <w:ind w:left="4320" w:hanging="360"/>
      </w:pPr>
      <w:rPr>
        <w:rFonts w:ascii="Arial" w:hAnsi="Arial" w:hint="default"/>
      </w:rPr>
    </w:lvl>
    <w:lvl w:ilvl="6" w:tplc="9AC2A9FE" w:tentative="1">
      <w:start w:val="1"/>
      <w:numFmt w:val="bullet"/>
      <w:lvlText w:val="•"/>
      <w:lvlJc w:val="left"/>
      <w:pPr>
        <w:tabs>
          <w:tab w:val="num" w:pos="5040"/>
        </w:tabs>
        <w:ind w:left="5040" w:hanging="360"/>
      </w:pPr>
      <w:rPr>
        <w:rFonts w:ascii="Arial" w:hAnsi="Arial" w:hint="default"/>
      </w:rPr>
    </w:lvl>
    <w:lvl w:ilvl="7" w:tplc="0AD04A5E" w:tentative="1">
      <w:start w:val="1"/>
      <w:numFmt w:val="bullet"/>
      <w:lvlText w:val="•"/>
      <w:lvlJc w:val="left"/>
      <w:pPr>
        <w:tabs>
          <w:tab w:val="num" w:pos="5760"/>
        </w:tabs>
        <w:ind w:left="5760" w:hanging="360"/>
      </w:pPr>
      <w:rPr>
        <w:rFonts w:ascii="Arial" w:hAnsi="Arial" w:hint="default"/>
      </w:rPr>
    </w:lvl>
    <w:lvl w:ilvl="8" w:tplc="8F2E4B2A" w:tentative="1">
      <w:start w:val="1"/>
      <w:numFmt w:val="bullet"/>
      <w:lvlText w:val="•"/>
      <w:lvlJc w:val="left"/>
      <w:pPr>
        <w:tabs>
          <w:tab w:val="num" w:pos="6480"/>
        </w:tabs>
        <w:ind w:left="6480" w:hanging="360"/>
      </w:pPr>
      <w:rPr>
        <w:rFonts w:ascii="Arial" w:hAnsi="Arial" w:hint="default"/>
      </w:rPr>
    </w:lvl>
  </w:abstractNum>
  <w:num w:numId="1">
    <w:abstractNumId w:val="10"/>
  </w:num>
  <w:num w:numId="2">
    <w:abstractNumId w:val="0"/>
  </w:num>
  <w:num w:numId="3">
    <w:abstractNumId w:val="7"/>
  </w:num>
  <w:num w:numId="4">
    <w:abstractNumId w:val="6"/>
  </w:num>
  <w:num w:numId="5">
    <w:abstractNumId w:val="1"/>
  </w:num>
  <w:num w:numId="6">
    <w:abstractNumId w:val="9"/>
  </w:num>
  <w:num w:numId="7">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4"/>
  </w:num>
  <w:num w:numId="9">
    <w:abstractNumId w:val="2"/>
  </w:num>
  <w:num w:numId="10">
    <w:abstractNumId w:val="5"/>
  </w:num>
  <w:num w:numId="11">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45C6A"/>
    <w:rsid w:val="00046A0C"/>
    <w:rsid w:val="00051EEE"/>
    <w:rsid w:val="000C1235"/>
    <w:rsid w:val="000F3088"/>
    <w:rsid w:val="001211D7"/>
    <w:rsid w:val="0012313C"/>
    <w:rsid w:val="00154639"/>
    <w:rsid w:val="00267D40"/>
    <w:rsid w:val="004070D7"/>
    <w:rsid w:val="0043100C"/>
    <w:rsid w:val="004E4B9B"/>
    <w:rsid w:val="005B72E6"/>
    <w:rsid w:val="005C1193"/>
    <w:rsid w:val="005E2E83"/>
    <w:rsid w:val="0062183F"/>
    <w:rsid w:val="00645C6A"/>
    <w:rsid w:val="006527DB"/>
    <w:rsid w:val="006E17BA"/>
    <w:rsid w:val="006E7E46"/>
    <w:rsid w:val="00730DBA"/>
    <w:rsid w:val="007B14D4"/>
    <w:rsid w:val="007C20F8"/>
    <w:rsid w:val="00800A1E"/>
    <w:rsid w:val="008337B7"/>
    <w:rsid w:val="0087317C"/>
    <w:rsid w:val="008757A7"/>
    <w:rsid w:val="008F1965"/>
    <w:rsid w:val="009D1ADA"/>
    <w:rsid w:val="00A61090"/>
    <w:rsid w:val="00A81E88"/>
    <w:rsid w:val="00A9579E"/>
    <w:rsid w:val="00AB6068"/>
    <w:rsid w:val="00AC6AD8"/>
    <w:rsid w:val="00B42537"/>
    <w:rsid w:val="00BA6766"/>
    <w:rsid w:val="00BE3933"/>
    <w:rsid w:val="00C512C3"/>
    <w:rsid w:val="00CB5669"/>
    <w:rsid w:val="00CC14C0"/>
    <w:rsid w:val="00D33CF9"/>
    <w:rsid w:val="00DC677A"/>
    <w:rsid w:val="00DD28A9"/>
    <w:rsid w:val="00E24430"/>
    <w:rsid w:val="00E9159F"/>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0"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sid w:val="0043100C"/>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645C6A"/>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645C6A"/>
  </w:style>
  <w:style w:type="paragraph" w:styleId="Fuzeile">
    <w:name w:val="footer"/>
    <w:basedOn w:val="Standard"/>
    <w:link w:val="FuzeileZchn"/>
    <w:uiPriority w:val="99"/>
    <w:unhideWhenUsed/>
    <w:rsid w:val="00645C6A"/>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645C6A"/>
  </w:style>
  <w:style w:type="paragraph" w:styleId="Sprechblasentext">
    <w:name w:val="Balloon Text"/>
    <w:basedOn w:val="Standard"/>
    <w:link w:val="SprechblasentextZchn"/>
    <w:uiPriority w:val="99"/>
    <w:semiHidden/>
    <w:unhideWhenUsed/>
    <w:rsid w:val="00645C6A"/>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645C6A"/>
    <w:rPr>
      <w:rFonts w:ascii="Tahoma" w:hAnsi="Tahoma" w:cs="Tahoma"/>
      <w:sz w:val="16"/>
      <w:szCs w:val="16"/>
    </w:rPr>
  </w:style>
  <w:style w:type="table" w:styleId="Tabellenraster">
    <w:name w:val="Table Grid"/>
    <w:basedOn w:val="NormaleTabelle"/>
    <w:uiPriority w:val="59"/>
    <w:rsid w:val="000F308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Absatz-Standardschriftart"/>
    <w:uiPriority w:val="99"/>
    <w:unhideWhenUsed/>
    <w:rsid w:val="0012313C"/>
    <w:rPr>
      <w:color w:val="0000FF" w:themeColor="hyperlink"/>
      <w:u w:val="single"/>
    </w:rPr>
  </w:style>
  <w:style w:type="paragraph" w:styleId="StandardWeb">
    <w:name w:val="Normal (Web)"/>
    <w:basedOn w:val="Standard"/>
    <w:uiPriority w:val="99"/>
    <w:unhideWhenUsed/>
    <w:rsid w:val="00B42537"/>
    <w:pPr>
      <w:spacing w:before="100" w:beforeAutospacing="1" w:after="100" w:afterAutospacing="1" w:line="240" w:lineRule="auto"/>
    </w:pPr>
    <w:rPr>
      <w:rFonts w:ascii="Arial" w:eastAsia="Times New Roman" w:hAnsi="Arial" w:cs="Arial"/>
      <w:sz w:val="24"/>
      <w:szCs w:val="24"/>
      <w:lang w:eastAsia="de-DE"/>
    </w:rPr>
  </w:style>
  <w:style w:type="character" w:styleId="Fett">
    <w:name w:val="Strong"/>
    <w:qFormat/>
    <w:rsid w:val="00B42537"/>
    <w:rPr>
      <w:b/>
      <w:bCs/>
    </w:rPr>
  </w:style>
  <w:style w:type="paragraph" w:styleId="KeinLeerraum">
    <w:name w:val="No Spacing"/>
    <w:uiPriority w:val="1"/>
    <w:qFormat/>
    <w:rsid w:val="00B42537"/>
    <w:pPr>
      <w:spacing w:after="0" w:line="240" w:lineRule="auto"/>
    </w:pPr>
    <w:rPr>
      <w:rFonts w:ascii="Calibri" w:eastAsia="Calibri" w:hAnsi="Calibri" w:cs="Times New Roman"/>
    </w:rPr>
  </w:style>
  <w:style w:type="character" w:customStyle="1" w:styleId="apple-converted-space">
    <w:name w:val="apple-converted-space"/>
    <w:rsid w:val="00B42537"/>
  </w:style>
  <w:style w:type="paragraph" w:customStyle="1" w:styleId="Textblock">
    <w:name w:val="Textblock"/>
    <w:basedOn w:val="Standard"/>
    <w:rsid w:val="00051EEE"/>
    <w:pPr>
      <w:numPr>
        <w:numId w:val="6"/>
      </w:numPr>
      <w:tabs>
        <w:tab w:val="left" w:pos="0"/>
      </w:tabs>
      <w:overflowPunct w:val="0"/>
      <w:autoSpaceDE w:val="0"/>
      <w:autoSpaceDN w:val="0"/>
      <w:adjustRightInd w:val="0"/>
      <w:spacing w:before="120" w:after="120" w:line="300" w:lineRule="auto"/>
      <w:ind w:left="1491" w:hanging="357"/>
      <w:textAlignment w:val="baseline"/>
    </w:pPr>
    <w:rPr>
      <w:rFonts w:ascii="Arial" w:eastAsia="Times New Roman" w:hAnsi="Arial" w:cs="Times New Roman"/>
      <w:color w:val="000000"/>
      <w:szCs w:val="24"/>
      <w:lang w:eastAsia="de-DE"/>
    </w:rPr>
  </w:style>
  <w:style w:type="paragraph" w:customStyle="1" w:styleId="Zwischenberschrift1">
    <w:name w:val="Zwischenüberschrift 1"/>
    <w:basedOn w:val="Standard"/>
    <w:next w:val="Textblock"/>
    <w:rsid w:val="00051EEE"/>
    <w:pPr>
      <w:numPr>
        <w:numId w:val="7"/>
      </w:numPr>
      <w:tabs>
        <w:tab w:val="left" w:pos="0"/>
      </w:tabs>
      <w:spacing w:before="340" w:after="120" w:line="300" w:lineRule="auto"/>
      <w:ind w:left="1491" w:hanging="357"/>
      <w:outlineLvl w:val="2"/>
    </w:pPr>
    <w:rPr>
      <w:rFonts w:ascii="Arial" w:eastAsia="Times New Roman" w:hAnsi="Arial" w:cs="Arial"/>
      <w:b/>
      <w:bCs/>
      <w:color w:val="000080"/>
      <w:sz w:val="26"/>
      <w:szCs w:val="26"/>
      <w:lang w:eastAsia="de-DE"/>
    </w:rPr>
  </w:style>
  <w:style w:type="paragraph" w:customStyle="1" w:styleId="TabelleTextblocklinksoben">
    <w:name w:val="Tabelle Textblock links oben"/>
    <w:basedOn w:val="Standard"/>
    <w:autoRedefine/>
    <w:rsid w:val="006527DB"/>
    <w:pPr>
      <w:tabs>
        <w:tab w:val="left" w:pos="0"/>
      </w:tabs>
      <w:spacing w:before="60" w:after="60" w:line="280" w:lineRule="exact"/>
    </w:pPr>
    <w:rPr>
      <w:rFonts w:ascii="Arial" w:eastAsia="Times New Roman" w:hAnsi="Arial" w:cs="Arial"/>
      <w:lang w:eastAsia="de-DE"/>
    </w:rPr>
  </w:style>
  <w:style w:type="paragraph" w:customStyle="1" w:styleId="TabelleListe1numerisch">
    <w:name w:val="Tabelle Liste 1 numerisch"/>
    <w:basedOn w:val="Standard"/>
    <w:autoRedefine/>
    <w:uiPriority w:val="99"/>
    <w:rsid w:val="006527DB"/>
    <w:pPr>
      <w:numPr>
        <w:numId w:val="10"/>
      </w:numPr>
      <w:tabs>
        <w:tab w:val="left" w:pos="425"/>
        <w:tab w:val="left" w:pos="851"/>
      </w:tabs>
      <w:spacing w:before="60" w:after="60" w:line="280" w:lineRule="exact"/>
      <w:ind w:left="425" w:hanging="425"/>
    </w:pPr>
    <w:rPr>
      <w:rFonts w:ascii="Arial" w:eastAsia="Times New Roman" w:hAnsi="Arial" w:cs="Times New Roman"/>
      <w:color w:val="000000"/>
      <w:lang w:eastAsia="de-D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0"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sid w:val="0043100C"/>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645C6A"/>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645C6A"/>
  </w:style>
  <w:style w:type="paragraph" w:styleId="Fuzeile">
    <w:name w:val="footer"/>
    <w:basedOn w:val="Standard"/>
    <w:link w:val="FuzeileZchn"/>
    <w:uiPriority w:val="99"/>
    <w:unhideWhenUsed/>
    <w:rsid w:val="00645C6A"/>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645C6A"/>
  </w:style>
  <w:style w:type="paragraph" w:styleId="Sprechblasentext">
    <w:name w:val="Balloon Text"/>
    <w:basedOn w:val="Standard"/>
    <w:link w:val="SprechblasentextZchn"/>
    <w:uiPriority w:val="99"/>
    <w:semiHidden/>
    <w:unhideWhenUsed/>
    <w:rsid w:val="00645C6A"/>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645C6A"/>
    <w:rPr>
      <w:rFonts w:ascii="Tahoma" w:hAnsi="Tahoma" w:cs="Tahoma"/>
      <w:sz w:val="16"/>
      <w:szCs w:val="16"/>
    </w:rPr>
  </w:style>
  <w:style w:type="table" w:styleId="Tabellenraster">
    <w:name w:val="Table Grid"/>
    <w:basedOn w:val="NormaleTabelle"/>
    <w:uiPriority w:val="59"/>
    <w:rsid w:val="000F308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Absatz-Standardschriftart"/>
    <w:uiPriority w:val="99"/>
    <w:unhideWhenUsed/>
    <w:rsid w:val="0012313C"/>
    <w:rPr>
      <w:color w:val="0000FF" w:themeColor="hyperlink"/>
      <w:u w:val="single"/>
    </w:rPr>
  </w:style>
  <w:style w:type="paragraph" w:styleId="StandardWeb">
    <w:name w:val="Normal (Web)"/>
    <w:basedOn w:val="Standard"/>
    <w:uiPriority w:val="99"/>
    <w:unhideWhenUsed/>
    <w:rsid w:val="00B42537"/>
    <w:pPr>
      <w:spacing w:before="100" w:beforeAutospacing="1" w:after="100" w:afterAutospacing="1" w:line="240" w:lineRule="auto"/>
    </w:pPr>
    <w:rPr>
      <w:rFonts w:ascii="Arial" w:eastAsia="Times New Roman" w:hAnsi="Arial" w:cs="Arial"/>
      <w:sz w:val="24"/>
      <w:szCs w:val="24"/>
      <w:lang w:eastAsia="de-DE"/>
    </w:rPr>
  </w:style>
  <w:style w:type="character" w:styleId="Fett">
    <w:name w:val="Strong"/>
    <w:qFormat/>
    <w:rsid w:val="00B42537"/>
    <w:rPr>
      <w:b/>
      <w:bCs/>
    </w:rPr>
  </w:style>
  <w:style w:type="paragraph" w:styleId="KeinLeerraum">
    <w:name w:val="No Spacing"/>
    <w:uiPriority w:val="1"/>
    <w:qFormat/>
    <w:rsid w:val="00B42537"/>
    <w:pPr>
      <w:spacing w:after="0" w:line="240" w:lineRule="auto"/>
    </w:pPr>
    <w:rPr>
      <w:rFonts w:ascii="Calibri" w:eastAsia="Calibri" w:hAnsi="Calibri" w:cs="Times New Roman"/>
    </w:rPr>
  </w:style>
  <w:style w:type="character" w:customStyle="1" w:styleId="apple-converted-space">
    <w:name w:val="apple-converted-space"/>
    <w:rsid w:val="00B42537"/>
  </w:style>
  <w:style w:type="paragraph" w:customStyle="1" w:styleId="Textblock">
    <w:name w:val="Textblock"/>
    <w:basedOn w:val="Standard"/>
    <w:rsid w:val="00051EEE"/>
    <w:pPr>
      <w:numPr>
        <w:numId w:val="6"/>
      </w:numPr>
      <w:tabs>
        <w:tab w:val="left" w:pos="0"/>
      </w:tabs>
      <w:overflowPunct w:val="0"/>
      <w:autoSpaceDE w:val="0"/>
      <w:autoSpaceDN w:val="0"/>
      <w:adjustRightInd w:val="0"/>
      <w:spacing w:before="120" w:after="120" w:line="300" w:lineRule="auto"/>
      <w:ind w:left="1491" w:hanging="357"/>
      <w:textAlignment w:val="baseline"/>
    </w:pPr>
    <w:rPr>
      <w:rFonts w:ascii="Arial" w:eastAsia="Times New Roman" w:hAnsi="Arial" w:cs="Times New Roman"/>
      <w:color w:val="000000"/>
      <w:szCs w:val="24"/>
      <w:lang w:eastAsia="de-DE"/>
    </w:rPr>
  </w:style>
  <w:style w:type="paragraph" w:customStyle="1" w:styleId="Zwischenberschrift1">
    <w:name w:val="Zwischenüberschrift 1"/>
    <w:basedOn w:val="Standard"/>
    <w:next w:val="Textblock"/>
    <w:rsid w:val="00051EEE"/>
    <w:pPr>
      <w:numPr>
        <w:numId w:val="7"/>
      </w:numPr>
      <w:tabs>
        <w:tab w:val="left" w:pos="0"/>
      </w:tabs>
      <w:spacing w:before="340" w:after="120" w:line="300" w:lineRule="auto"/>
      <w:ind w:left="1491" w:hanging="357"/>
      <w:outlineLvl w:val="2"/>
    </w:pPr>
    <w:rPr>
      <w:rFonts w:ascii="Arial" w:eastAsia="Times New Roman" w:hAnsi="Arial" w:cs="Arial"/>
      <w:b/>
      <w:bCs/>
      <w:color w:val="000080"/>
      <w:sz w:val="26"/>
      <w:szCs w:val="26"/>
      <w:lang w:eastAsia="de-DE"/>
    </w:rPr>
  </w:style>
  <w:style w:type="paragraph" w:customStyle="1" w:styleId="TabelleTextblocklinksoben">
    <w:name w:val="Tabelle Textblock links oben"/>
    <w:basedOn w:val="Standard"/>
    <w:autoRedefine/>
    <w:rsid w:val="006527DB"/>
    <w:pPr>
      <w:tabs>
        <w:tab w:val="left" w:pos="0"/>
      </w:tabs>
      <w:spacing w:before="60" w:after="60" w:line="280" w:lineRule="exact"/>
    </w:pPr>
    <w:rPr>
      <w:rFonts w:ascii="Arial" w:eastAsia="Times New Roman" w:hAnsi="Arial" w:cs="Arial"/>
      <w:lang w:eastAsia="de-DE"/>
    </w:rPr>
  </w:style>
  <w:style w:type="paragraph" w:customStyle="1" w:styleId="TabelleListe1numerisch">
    <w:name w:val="Tabelle Liste 1 numerisch"/>
    <w:basedOn w:val="Standard"/>
    <w:autoRedefine/>
    <w:uiPriority w:val="99"/>
    <w:rsid w:val="006527DB"/>
    <w:pPr>
      <w:numPr>
        <w:numId w:val="10"/>
      </w:numPr>
      <w:tabs>
        <w:tab w:val="left" w:pos="425"/>
        <w:tab w:val="left" w:pos="851"/>
      </w:tabs>
      <w:spacing w:before="60" w:after="60" w:line="280" w:lineRule="exact"/>
      <w:ind w:left="425" w:hanging="425"/>
    </w:pPr>
    <w:rPr>
      <w:rFonts w:ascii="Arial" w:eastAsia="Times New Roman" w:hAnsi="Arial" w:cs="Times New Roman"/>
      <w:color w:val="000000"/>
      <w:lang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642594">
      <w:bodyDiv w:val="1"/>
      <w:marLeft w:val="0"/>
      <w:marRight w:val="0"/>
      <w:marTop w:val="0"/>
      <w:marBottom w:val="0"/>
      <w:divBdr>
        <w:top w:val="none" w:sz="0" w:space="0" w:color="auto"/>
        <w:left w:val="none" w:sz="0" w:space="0" w:color="auto"/>
        <w:bottom w:val="none" w:sz="0" w:space="0" w:color="auto"/>
        <w:right w:val="none" w:sz="0" w:space="0" w:color="auto"/>
      </w:divBdr>
      <w:divsChild>
        <w:div w:id="36976031">
          <w:marLeft w:val="446"/>
          <w:marRight w:val="0"/>
          <w:marTop w:val="216"/>
          <w:marBottom w:val="0"/>
          <w:divBdr>
            <w:top w:val="none" w:sz="0" w:space="0" w:color="auto"/>
            <w:left w:val="none" w:sz="0" w:space="0" w:color="auto"/>
            <w:bottom w:val="none" w:sz="0" w:space="0" w:color="auto"/>
            <w:right w:val="none" w:sz="0" w:space="0" w:color="auto"/>
          </w:divBdr>
        </w:div>
        <w:div w:id="1201866578">
          <w:marLeft w:val="446"/>
          <w:marRight w:val="0"/>
          <w:marTop w:val="216"/>
          <w:marBottom w:val="0"/>
          <w:divBdr>
            <w:top w:val="none" w:sz="0" w:space="0" w:color="auto"/>
            <w:left w:val="none" w:sz="0" w:space="0" w:color="auto"/>
            <w:bottom w:val="none" w:sz="0" w:space="0" w:color="auto"/>
            <w:right w:val="none" w:sz="0" w:space="0" w:color="auto"/>
          </w:divBdr>
        </w:div>
        <w:div w:id="1152796350">
          <w:marLeft w:val="446"/>
          <w:marRight w:val="0"/>
          <w:marTop w:val="216"/>
          <w:marBottom w:val="0"/>
          <w:divBdr>
            <w:top w:val="none" w:sz="0" w:space="0" w:color="auto"/>
            <w:left w:val="none" w:sz="0" w:space="0" w:color="auto"/>
            <w:bottom w:val="none" w:sz="0" w:space="0" w:color="auto"/>
            <w:right w:val="none" w:sz="0" w:space="0" w:color="auto"/>
          </w:divBdr>
        </w:div>
      </w:divsChild>
    </w:div>
    <w:div w:id="637304058">
      <w:bodyDiv w:val="1"/>
      <w:marLeft w:val="0"/>
      <w:marRight w:val="0"/>
      <w:marTop w:val="0"/>
      <w:marBottom w:val="0"/>
      <w:divBdr>
        <w:top w:val="none" w:sz="0" w:space="0" w:color="auto"/>
        <w:left w:val="none" w:sz="0" w:space="0" w:color="auto"/>
        <w:bottom w:val="none" w:sz="0" w:space="0" w:color="auto"/>
        <w:right w:val="none" w:sz="0" w:space="0" w:color="auto"/>
      </w:divBdr>
    </w:div>
    <w:div w:id="1604216926">
      <w:bodyDiv w:val="1"/>
      <w:marLeft w:val="0"/>
      <w:marRight w:val="0"/>
      <w:marTop w:val="0"/>
      <w:marBottom w:val="0"/>
      <w:divBdr>
        <w:top w:val="none" w:sz="0" w:space="0" w:color="auto"/>
        <w:left w:val="none" w:sz="0" w:space="0" w:color="auto"/>
        <w:bottom w:val="none" w:sz="0" w:space="0" w:color="auto"/>
        <w:right w:val="none" w:sz="0" w:space="0" w:color="auto"/>
      </w:divBdr>
    </w:div>
    <w:div w:id="21149388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2" Type="http://schemas.openxmlformats.org/officeDocument/2006/relationships/hyperlink" Target="file:///C:\Users\Silke\Downloads\www.betriebsrat-kompakt.de" TargetMode="External"/><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460</Words>
  <Characters>2905</Characters>
  <Application>Microsoft Office Word</Application>
  <DocSecurity>0</DocSecurity>
  <Lines>24</Lines>
  <Paragraphs>6</Paragraphs>
  <ScaleCrop>false</ScaleCrop>
  <HeadingPairs>
    <vt:vector size="2" baseType="variant">
      <vt:variant>
        <vt:lpstr>Titel</vt:lpstr>
      </vt:variant>
      <vt:variant>
        <vt:i4>1</vt:i4>
      </vt:variant>
    </vt:vector>
  </HeadingPairs>
  <TitlesOfParts>
    <vt:vector size="1" baseType="lpstr">
      <vt:lpstr/>
    </vt:vector>
  </TitlesOfParts>
  <Company>WEKA</Company>
  <LinksUpToDate>false</LinksUpToDate>
  <CharactersWithSpaces>3359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Tetzlaff, Eva</dc:creator>
  <cp:lastModifiedBy>Silke</cp:lastModifiedBy>
  <cp:revision>2</cp:revision>
  <dcterms:created xsi:type="dcterms:W3CDTF">2019-04-05T15:20:00Z</dcterms:created>
  <dcterms:modified xsi:type="dcterms:W3CDTF">2019-04-05T15:20:00Z</dcterms:modified>
</cp:coreProperties>
</file>