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AD5802" w:rsidRPr="00776B4D" w:rsidRDefault="00AD5802" w:rsidP="00AD5802">
      <w:pPr>
        <w:rPr>
          <w:rFonts w:ascii="Arial" w:hAnsi="Arial"/>
          <w:sz w:val="28"/>
          <w:szCs w:val="28"/>
        </w:rPr>
      </w:pPr>
      <w:bookmarkStart w:id="0" w:name="_GoBack"/>
      <w:bookmarkEnd w:id="0"/>
      <w:r w:rsidRPr="00776B4D">
        <w:rPr>
          <w:rFonts w:ascii="Arial" w:hAnsi="Arial"/>
          <w:b/>
          <w:sz w:val="28"/>
          <w:szCs w:val="28"/>
        </w:rPr>
        <w:t>Muster einer Geschäftsordnung insbesondere für Betriebsräte mit weniger als neun</w:t>
      </w:r>
      <w:r w:rsidRPr="00776B4D">
        <w:rPr>
          <w:rFonts w:ascii="Arial" w:hAnsi="Arial"/>
          <w:sz w:val="28"/>
          <w:szCs w:val="28"/>
        </w:rPr>
        <w:t xml:space="preserve"> </w:t>
      </w:r>
      <w:r w:rsidRPr="00776B4D">
        <w:rPr>
          <w:rFonts w:ascii="Arial" w:hAnsi="Arial"/>
          <w:b/>
          <w:sz w:val="28"/>
          <w:szCs w:val="28"/>
        </w:rPr>
        <w:t>Mitgliedern</w:t>
      </w:r>
    </w:p>
    <w:p w:rsidR="00AD5802" w:rsidRPr="00776B4D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 xml:space="preserve">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der ...-GmbH – nachstehend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genannt – gibt sich gemäß § 36 BetrVG folgende Geschäftsordnung:</w:t>
      </w:r>
    </w:p>
    <w:p w:rsidR="00AD5802" w:rsidRPr="00776B4D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 xml:space="preserve">§ 1 Aufgaben der/des </w:t>
      </w:r>
      <w:r>
        <w:rPr>
          <w:rFonts w:ascii="Arial" w:hAnsi="Arial"/>
          <w:b/>
        </w:rPr>
        <w:t>Betriebsratsv</w:t>
      </w:r>
      <w:r w:rsidRPr="00776B4D">
        <w:rPr>
          <w:rFonts w:ascii="Arial" w:hAnsi="Arial"/>
          <w:b/>
        </w:rPr>
        <w:t>orsitzenden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 xml:space="preserve">Die/Der </w:t>
      </w:r>
      <w:r>
        <w:rPr>
          <w:rFonts w:ascii="Arial" w:hAnsi="Arial"/>
        </w:rPr>
        <w:t>Betriebsratsv</w:t>
      </w:r>
      <w:r w:rsidRPr="00776B4D">
        <w:rPr>
          <w:rFonts w:ascii="Arial" w:hAnsi="Arial"/>
        </w:rPr>
        <w:t>orsitzende erfüllt die im Betriebsverfassungsgesetz genannten Aufgaben.</w:t>
      </w:r>
    </w:p>
    <w:p w:rsidR="00AD5802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 xml:space="preserve">Außerdem übernimmt die/der </w:t>
      </w:r>
      <w:r>
        <w:rPr>
          <w:rFonts w:ascii="Arial" w:hAnsi="Arial"/>
        </w:rPr>
        <w:t>Betriebsratsv</w:t>
      </w:r>
      <w:r w:rsidRPr="00776B4D">
        <w:rPr>
          <w:rFonts w:ascii="Arial" w:hAnsi="Arial"/>
        </w:rPr>
        <w:t>orsitzende die Führung der laufenden Geschäfte. Hierzu gehören beispielsweise:</w:t>
      </w:r>
    </w:p>
    <w:p w:rsidR="00AD5802" w:rsidRPr="00776B4D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Erledigen des anfallenden Schriftwechsels</w:t>
      </w:r>
    </w:p>
    <w:p w:rsidR="00AD5802" w:rsidRPr="00776B4D" w:rsidRDefault="00AD5802" w:rsidP="00AD5802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Aufstellen eines Bildungsplans</w:t>
      </w:r>
    </w:p>
    <w:p w:rsidR="00AD5802" w:rsidRPr="00776B4D" w:rsidRDefault="00AD5802" w:rsidP="00AD5802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 xml:space="preserve">Vorbereiten von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>ssitzungen</w:t>
      </w:r>
    </w:p>
    <w:p w:rsidR="00AD5802" w:rsidRPr="00776B4D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 xml:space="preserve">§ 2 Verhinderung der/des </w:t>
      </w:r>
      <w:r>
        <w:rPr>
          <w:rFonts w:ascii="Arial" w:hAnsi="Arial"/>
          <w:b/>
        </w:rPr>
        <w:t>Betriebsratsvo</w:t>
      </w:r>
      <w:r w:rsidRPr="00776B4D">
        <w:rPr>
          <w:rFonts w:ascii="Arial" w:hAnsi="Arial"/>
          <w:b/>
        </w:rPr>
        <w:t>rsitzenden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 xml:space="preserve">Bei Verhinderung der/des </w:t>
      </w:r>
      <w:r>
        <w:rPr>
          <w:rFonts w:ascii="Arial" w:hAnsi="Arial"/>
        </w:rPr>
        <w:t>Betriebsratsv</w:t>
      </w:r>
      <w:r w:rsidRPr="00776B4D">
        <w:rPr>
          <w:rFonts w:ascii="Arial" w:hAnsi="Arial"/>
        </w:rPr>
        <w:t>orsitzenden übernimmt die/der stellvertretende Vorsitzende ihre/seine Aufgaben.</w:t>
      </w:r>
    </w:p>
    <w:p w:rsidR="00AD5802" w:rsidRPr="00776B4D" w:rsidRDefault="00AD5802" w:rsidP="00AD5802">
      <w:pPr>
        <w:rPr>
          <w:rFonts w:ascii="Arial" w:hAnsi="Arial"/>
        </w:rPr>
      </w:pPr>
    </w:p>
    <w:p w:rsidR="00AD5802" w:rsidRPr="00404A3B" w:rsidRDefault="00AD5802" w:rsidP="00AD5802">
      <w:pPr>
        <w:pStyle w:val="Textkrper"/>
        <w:rPr>
          <w:b/>
          <w:sz w:val="22"/>
          <w:szCs w:val="22"/>
        </w:rPr>
      </w:pPr>
      <w:r w:rsidRPr="00404A3B">
        <w:rPr>
          <w:b/>
          <w:sz w:val="22"/>
          <w:szCs w:val="22"/>
        </w:rPr>
        <w:t xml:space="preserve">§ 3 Verhinderung der/des </w:t>
      </w:r>
      <w:r>
        <w:rPr>
          <w:b/>
          <w:sz w:val="22"/>
          <w:szCs w:val="22"/>
        </w:rPr>
        <w:t>Betriebsratsv</w:t>
      </w:r>
      <w:r w:rsidRPr="00404A3B">
        <w:rPr>
          <w:b/>
          <w:sz w:val="22"/>
          <w:szCs w:val="22"/>
        </w:rPr>
        <w:t>orsitzenden und der/des stellvertretenden Vorsitzenden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 xml:space="preserve">Sind sowohl die/der </w:t>
      </w:r>
      <w:r>
        <w:rPr>
          <w:rFonts w:ascii="Arial" w:hAnsi="Arial"/>
        </w:rPr>
        <w:t>Betriebsratsv</w:t>
      </w:r>
      <w:r w:rsidRPr="00776B4D">
        <w:rPr>
          <w:rFonts w:ascii="Arial" w:hAnsi="Arial"/>
        </w:rPr>
        <w:t xml:space="preserve">orsitzende als auch die/der stellvertretende </w:t>
      </w:r>
      <w:r>
        <w:rPr>
          <w:rFonts w:ascii="Arial" w:hAnsi="Arial"/>
        </w:rPr>
        <w:t>Betriebsratsv</w:t>
      </w:r>
      <w:r w:rsidRPr="00776B4D">
        <w:rPr>
          <w:rFonts w:ascii="Arial" w:hAnsi="Arial"/>
        </w:rPr>
        <w:t xml:space="preserve">orsitzende verhindert, kann jedes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 xml:space="preserve">itglied den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zu einer Sitzung zusammenrufen, auf der dann über die Stellvertretung beschlossen wird.</w:t>
      </w:r>
    </w:p>
    <w:p w:rsidR="00AD5802" w:rsidRPr="00776B4D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 xml:space="preserve">§ 4 Arbeitsplanung des </w:t>
      </w:r>
      <w:r>
        <w:rPr>
          <w:rFonts w:ascii="Arial" w:hAnsi="Arial"/>
          <w:b/>
        </w:rPr>
        <w:t>Betriebsrats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 xml:space="preserve">Zu Beginn seiner Amtsperiode erstellt 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eine Arbeitsplanung und verteilt Aufgaben auf seine Mitglieder. Die Arbeitsplanung wird in Abständen von drei Monaten überprüft und aktualisiert.</w:t>
      </w:r>
    </w:p>
    <w:p w:rsidR="00AD5802" w:rsidRPr="00776B4D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>§ 5 Zuständigkeiten und Aufgabenübertragung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(1)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Die Übertragung von Zuständigkeiten auf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 xml:space="preserve">itglieder erfolgt durch einen Beschluss des </w:t>
      </w:r>
      <w:r>
        <w:rPr>
          <w:rFonts w:ascii="Arial" w:hAnsi="Arial"/>
        </w:rPr>
        <w:t>Betriebsrats</w:t>
      </w:r>
      <w:r w:rsidRPr="00776B4D">
        <w:rPr>
          <w:rFonts w:ascii="Arial" w:hAnsi="Arial"/>
        </w:rPr>
        <w:t>. Der Beschluss wird schriftlich niedergelegt.</w:t>
      </w:r>
    </w:p>
    <w:p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:rsidR="00AD5802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2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teilt jedem seiner Mitglieder eine Abteilung zu, für die es in besonderer Weise zuständig ist.</w:t>
      </w:r>
    </w:p>
    <w:p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 xml:space="preserve">§ 6 Einladung und Tagesordnung zu </w:t>
      </w:r>
      <w:r>
        <w:rPr>
          <w:rFonts w:ascii="Arial" w:hAnsi="Arial"/>
          <w:b/>
        </w:rPr>
        <w:t>Betriebsratss</w:t>
      </w:r>
      <w:r w:rsidRPr="00776B4D">
        <w:rPr>
          <w:rFonts w:ascii="Arial" w:hAnsi="Arial"/>
          <w:b/>
        </w:rPr>
        <w:t>itzungen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1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Die/Der </w:t>
      </w:r>
      <w:r>
        <w:rPr>
          <w:rFonts w:ascii="Arial" w:hAnsi="Arial"/>
        </w:rPr>
        <w:t>Betriebsratsv</w:t>
      </w:r>
      <w:r w:rsidRPr="00776B4D">
        <w:rPr>
          <w:rFonts w:ascii="Arial" w:hAnsi="Arial"/>
        </w:rPr>
        <w:t xml:space="preserve">orsitzende lädt den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schriftlich unter Mitteilung der Tagesordnung zu den </w:t>
      </w:r>
      <w:r>
        <w:rPr>
          <w:rFonts w:ascii="Arial" w:hAnsi="Arial"/>
        </w:rPr>
        <w:t>Betriebsratss</w:t>
      </w:r>
      <w:r w:rsidRPr="00776B4D">
        <w:rPr>
          <w:rFonts w:ascii="Arial" w:hAnsi="Arial"/>
        </w:rPr>
        <w:t>itzungen ein. Einladung und Tagesordnung sollen den Teilnahmeberechtigten spätestens drei Arbeitstage vor der Sitzung zugehen. In Eilfällen (z.B. Kündigungen) kann davon abgewichen werden.</w:t>
      </w:r>
    </w:p>
    <w:p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2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>Verhinderungen sind der/dem Vorsitzenden rechtzeitig anzuzeigen. Sie/Er hat dann das entsprechende Ersatzmitglied zu laden.</w:t>
      </w:r>
    </w:p>
    <w:p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(3)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Der Arbeitgeber nimmt nur an den </w:t>
      </w:r>
      <w:r>
        <w:rPr>
          <w:rFonts w:ascii="Arial" w:hAnsi="Arial"/>
        </w:rPr>
        <w:t>Betriebsratss</w:t>
      </w:r>
      <w:r w:rsidRPr="00776B4D">
        <w:rPr>
          <w:rFonts w:ascii="Arial" w:hAnsi="Arial"/>
        </w:rPr>
        <w:t>itzungen teil, die auf sein Verlangen anberaumt sind oder zu denen er ausdrücklich eingeladen worden ist.</w:t>
      </w:r>
    </w:p>
    <w:p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(4)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kann betroffene oder sachkundige Arbeitnehmer/innen zu einem bestimmten Tagesordnungspunkt hören. In diesen Fällen hat die/der </w:t>
      </w:r>
      <w:r>
        <w:rPr>
          <w:rFonts w:ascii="Arial" w:hAnsi="Arial"/>
        </w:rPr>
        <w:t>Betriebsratsv</w:t>
      </w:r>
      <w:r w:rsidRPr="00776B4D">
        <w:rPr>
          <w:rFonts w:ascii="Arial" w:hAnsi="Arial"/>
        </w:rPr>
        <w:t xml:space="preserve">orsitzende dies dem Arbeitgeber mitzuteilen und darauf hinzuwirken, dass die Freistellung der </w:t>
      </w:r>
      <w:r w:rsidRPr="00776B4D">
        <w:rPr>
          <w:rFonts w:ascii="Arial" w:hAnsi="Arial"/>
        </w:rPr>
        <w:lastRenderedPageBreak/>
        <w:t xml:space="preserve">Arbeitnehmer/innen unter Fortzahlung des Entgelts erfolgt. Werden in der </w:t>
      </w:r>
      <w:r>
        <w:rPr>
          <w:rFonts w:ascii="Arial" w:hAnsi="Arial"/>
        </w:rPr>
        <w:t>Betriebsratss</w:t>
      </w:r>
      <w:r w:rsidRPr="00776B4D">
        <w:rPr>
          <w:rFonts w:ascii="Arial" w:hAnsi="Arial"/>
        </w:rPr>
        <w:t xml:space="preserve">itzung personelle Angelegenheiten oder persönliche Beschwerden behandelt, sollen die betroffenen Arbeitnehmer/innen grundsätzlich gehört werden. 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kann auch einzelne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>itglieder mit der Anhörung beauftragen.</w:t>
      </w:r>
    </w:p>
    <w:p w:rsidR="00AD5802" w:rsidRPr="00776B4D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 xml:space="preserve">§ 7 Termine für </w:t>
      </w:r>
      <w:r>
        <w:rPr>
          <w:rFonts w:ascii="Arial" w:hAnsi="Arial"/>
          <w:b/>
        </w:rPr>
        <w:t>Betriebsratss</w:t>
      </w:r>
      <w:r w:rsidRPr="00776B4D">
        <w:rPr>
          <w:rFonts w:ascii="Arial" w:hAnsi="Arial"/>
          <w:b/>
        </w:rPr>
        <w:t>itzungen</w:t>
      </w:r>
    </w:p>
    <w:p w:rsidR="00AD5802" w:rsidRDefault="00AD5802" w:rsidP="00AD5802">
      <w:pPr>
        <w:rPr>
          <w:rFonts w:ascii="Arial" w:hAnsi="Arial"/>
        </w:rPr>
      </w:pPr>
    </w:p>
    <w:p w:rsidR="00AD5802" w:rsidRPr="00E62D80" w:rsidRDefault="00AD5802" w:rsidP="00AD5802">
      <w:pPr>
        <w:pStyle w:val="Listenabsatz"/>
        <w:numPr>
          <w:ilvl w:val="0"/>
          <w:numId w:val="13"/>
        </w:numPr>
        <w:tabs>
          <w:tab w:val="left" w:pos="540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Betriebsratss</w:t>
      </w:r>
      <w:r w:rsidRPr="00E62D80">
        <w:rPr>
          <w:rFonts w:ascii="Arial" w:hAnsi="Arial"/>
          <w:sz w:val="22"/>
          <w:szCs w:val="22"/>
        </w:rPr>
        <w:t xml:space="preserve">itzungen finden an jedem Donnerstag um 10.00 Uhr statt. Zusätzliche </w:t>
      </w:r>
      <w:r>
        <w:rPr>
          <w:rFonts w:ascii="Arial" w:hAnsi="Arial"/>
          <w:sz w:val="22"/>
          <w:szCs w:val="22"/>
        </w:rPr>
        <w:t>Betriebsratss</w:t>
      </w:r>
      <w:r w:rsidRPr="00E62D80">
        <w:rPr>
          <w:rFonts w:ascii="Arial" w:hAnsi="Arial"/>
          <w:sz w:val="22"/>
          <w:szCs w:val="22"/>
        </w:rPr>
        <w:t>itzungen sind möglich.</w:t>
      </w:r>
    </w:p>
    <w:p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:rsidR="00AD5802" w:rsidRPr="00E62D80" w:rsidRDefault="00AD5802" w:rsidP="00AD5802">
      <w:pPr>
        <w:pStyle w:val="Listenabsatz"/>
        <w:numPr>
          <w:ilvl w:val="0"/>
          <w:numId w:val="13"/>
        </w:numPr>
        <w:tabs>
          <w:tab w:val="left" w:pos="540"/>
        </w:tabs>
        <w:rPr>
          <w:rFonts w:ascii="Arial" w:hAnsi="Arial"/>
          <w:sz w:val="22"/>
          <w:szCs w:val="22"/>
        </w:rPr>
      </w:pPr>
      <w:r w:rsidRPr="00E62D80">
        <w:rPr>
          <w:rFonts w:ascii="Arial" w:hAnsi="Arial"/>
          <w:sz w:val="22"/>
          <w:szCs w:val="22"/>
        </w:rPr>
        <w:t>Die</w:t>
      </w:r>
      <w:r>
        <w:rPr>
          <w:rFonts w:ascii="Arial" w:hAnsi="Arial"/>
          <w:sz w:val="22"/>
          <w:szCs w:val="22"/>
        </w:rPr>
        <w:t xml:space="preserve"> Vorschriften über die Einberufung weiterer Sitzungen auf Antrag nach dem BetrVG bleiben unberührt.</w:t>
      </w: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 xml:space="preserve">§ 8 Beschlussfassung im </w:t>
      </w:r>
      <w:r>
        <w:rPr>
          <w:rFonts w:ascii="Arial" w:hAnsi="Arial"/>
          <w:b/>
        </w:rPr>
        <w:t>BETRIEBSRAT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1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Soweit das Betriebsverfassungsgesetz nichts anderes bestimmt, werden die Beschlüsse des </w:t>
      </w:r>
      <w:r>
        <w:rPr>
          <w:rFonts w:ascii="Arial" w:hAnsi="Arial"/>
        </w:rPr>
        <w:t>Betriebsrats</w:t>
      </w:r>
      <w:r w:rsidRPr="00776B4D">
        <w:rPr>
          <w:rFonts w:ascii="Arial" w:hAnsi="Arial"/>
        </w:rPr>
        <w:t xml:space="preserve"> mit der Mehrheit der Stimmen der anwesenden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 xml:space="preserve">itglieder (einfache Mehrheit) gefasst. Vor der Beschlussfassung formuliert die/der </w:t>
      </w:r>
      <w:r>
        <w:rPr>
          <w:rFonts w:ascii="Arial" w:hAnsi="Arial"/>
        </w:rPr>
        <w:t>Betriebsratsvo</w:t>
      </w:r>
      <w:r w:rsidRPr="00776B4D">
        <w:rPr>
          <w:rFonts w:ascii="Arial" w:hAnsi="Arial"/>
        </w:rPr>
        <w:t>rsitzende den Wortlaut der Anträge.</w:t>
      </w:r>
    </w:p>
    <w:p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2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>Stehen mehrere Anträge zur Abstimmung, wird über jeden Antrag einzeln abgestimmt. Über den weitreichendsten Antrag wird zuerst abgestimmt. Bei Annahme haben die anderen Anträge sich erledigt.</w:t>
      </w: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3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kann nur Beschlüsse fassen, wenn mindestens die Hälfte seiner Mitglieder an der Beschlussfassung teilnimmt. Beschlüsse können nur über solche Themen gefasst werden, die in der Tagesordnung als Tagesordnungspunkt enthalten sind.</w:t>
      </w:r>
    </w:p>
    <w:p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4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Soweit das Betriebsverfassungsgesetz nichts anderes bestimmt, erfolgt die Abstimmung durch Handzeichen. Stellt ein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>itglied einen Antrag auf geheime Abstimmung, muss geheim abgestimmt werden.</w:t>
      </w:r>
    </w:p>
    <w:p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5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In persönlichen Angelegenheiten (Antrag auf Ausschluss aus dem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nach § 23 Abs. 1 BetrVG, eigene Kündigung, eigene Versetzung, eigene Umgruppierung) darf das betroffene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 xml:space="preserve">itglied nicht abstimmen. Das entsprechende Ersatzmitglied nimmt </w:t>
      </w:r>
      <w:r w:rsidRPr="00776B4D">
        <w:rPr>
          <w:rFonts w:ascii="Arial" w:hAnsi="Arial"/>
        </w:rPr>
        <w:lastRenderedPageBreak/>
        <w:t xml:space="preserve">an der Beratung und Beschlussfassung teil. Das betroffene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 xml:space="preserve">itglied muss in dieser Angelegenheit vom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gehört werden.</w:t>
      </w:r>
    </w:p>
    <w:p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6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>In Anwesenheit des Arbeitgebers werden keine Beschlüsse gefasst.</w:t>
      </w:r>
    </w:p>
    <w:p w:rsidR="00AD5802" w:rsidRPr="00776B4D" w:rsidRDefault="00AD5802" w:rsidP="00AD5802">
      <w:pPr>
        <w:rPr>
          <w:rFonts w:ascii="Arial" w:hAnsi="Arial"/>
          <w:b/>
        </w:rPr>
      </w:pPr>
    </w:p>
    <w:p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>§ 9 Niederschrift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1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Über jede </w:t>
      </w:r>
      <w:r>
        <w:rPr>
          <w:rFonts w:ascii="Arial" w:hAnsi="Arial"/>
        </w:rPr>
        <w:t>Betriebsratss</w:t>
      </w:r>
      <w:r w:rsidRPr="00776B4D">
        <w:rPr>
          <w:rFonts w:ascii="Arial" w:hAnsi="Arial"/>
        </w:rPr>
        <w:t>itzung wird eine Niederschrift angefertigt. Zuständig für das Anfertigen der Niederschrift ist die/der Schriftführer/in.</w:t>
      </w:r>
    </w:p>
    <w:p w:rsidR="00AD5802" w:rsidRDefault="00AD5802" w:rsidP="00AD5802">
      <w:pPr>
        <w:tabs>
          <w:tab w:val="left" w:pos="540"/>
        </w:tabs>
        <w:rPr>
          <w:rFonts w:ascii="Arial" w:hAnsi="Arial"/>
        </w:rPr>
      </w:pP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2</w:t>
      </w:r>
      <w:r>
        <w:rPr>
          <w:rFonts w:ascii="Arial" w:hAnsi="Arial"/>
        </w:rPr>
        <w:t>)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>Zur Niederschrift gehört eine Anwesenheitsliste, in die sich jede/r Sitzungsteilnehmer/in eigenhändig einzutragen hat. Das gilt auch für die/den Gewerkschaftsbeauftragte/n, die Jugend- und Auszubildendenvertretung, die Schwerbehindertenvertretung, den Arbeitgeber und sonstige Gäste.</w:t>
      </w:r>
    </w:p>
    <w:p w:rsidR="00AD5802" w:rsidRDefault="00AD5802" w:rsidP="00AD5802">
      <w:pPr>
        <w:rPr>
          <w:rFonts w:ascii="Arial" w:hAnsi="Arial"/>
        </w:rPr>
      </w:pPr>
    </w:p>
    <w:p w:rsidR="00AD5802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3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>Die Niederschrift soll zu jedem Tagesordnungspunkt folgende Angaben enthalten:</w:t>
      </w:r>
    </w:p>
    <w:p w:rsidR="00AD5802" w:rsidRPr="00776B4D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Ziffer des Tagesordnungspunkts und Nennung des Themas</w:t>
      </w:r>
    </w:p>
    <w:p w:rsidR="00AD5802" w:rsidRPr="00776B4D" w:rsidRDefault="00AD5802" w:rsidP="00AD5802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Angabe der zugeschickten oder verteilten Unterlagen</w:t>
      </w:r>
    </w:p>
    <w:p w:rsidR="00AD5802" w:rsidRPr="00776B4D" w:rsidRDefault="00AD5802" w:rsidP="00AD5802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Beschreibung der Ausgangslage</w:t>
      </w:r>
    </w:p>
    <w:p w:rsidR="00AD5802" w:rsidRPr="00776B4D" w:rsidRDefault="00AD5802" w:rsidP="00AD5802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wesentlicher Diskussionsverlauf</w:t>
      </w:r>
    </w:p>
    <w:p w:rsidR="00AD5802" w:rsidRPr="00776B4D" w:rsidRDefault="00AD5802" w:rsidP="00AD5802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Wortlaut aller Anträge zur Beschlussfassung</w:t>
      </w:r>
    </w:p>
    <w:p w:rsidR="00AD5802" w:rsidRPr="00776B4D" w:rsidRDefault="00AD5802" w:rsidP="00AD5802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Abstimmungsergebnis mit Ja- und Nein-Stimmen sowie Enthaltungen</w:t>
      </w:r>
    </w:p>
    <w:p w:rsidR="00AD5802" w:rsidRPr="00776B4D" w:rsidRDefault="00AD5802" w:rsidP="00AD5802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0"/>
        <w:rPr>
          <w:rFonts w:ascii="Arial" w:hAnsi="Arial"/>
        </w:rPr>
      </w:pPr>
      <w:r w:rsidRPr="00776B4D">
        <w:rPr>
          <w:rFonts w:ascii="Arial" w:hAnsi="Arial"/>
        </w:rPr>
        <w:t>Arbeitsaufträge und Nennung der/des Verantwortlichen und des Erledigungstermins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4</w:t>
      </w:r>
      <w:r>
        <w:rPr>
          <w:rFonts w:ascii="Arial" w:hAnsi="Arial"/>
        </w:rPr>
        <w:t>)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 xml:space="preserve">Jedes </w:t>
      </w:r>
      <w:r>
        <w:rPr>
          <w:rFonts w:ascii="Arial" w:hAnsi="Arial"/>
        </w:rPr>
        <w:t>Betriebsratsm</w:t>
      </w:r>
      <w:r w:rsidRPr="00776B4D">
        <w:rPr>
          <w:rFonts w:ascii="Arial" w:hAnsi="Arial"/>
        </w:rPr>
        <w:t>itglied, die Schwerbehindertenvertretung und die Jugend- und Auszubildendenvertretung erhalten eine Kopie der Niederschrift. Ersatzmitglieder erhalten eine Abschrift, wenn sie an der Sitzung teilgenommen haben.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>§ 10 Aufbewahrung von Unterlagen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lastRenderedPageBreak/>
        <w:t xml:space="preserve">Die/Der </w:t>
      </w:r>
      <w:r>
        <w:rPr>
          <w:rFonts w:ascii="Arial" w:hAnsi="Arial"/>
        </w:rPr>
        <w:t>Betriebsratsvo</w:t>
      </w:r>
      <w:r w:rsidRPr="00776B4D">
        <w:rPr>
          <w:rFonts w:ascii="Arial" w:hAnsi="Arial"/>
        </w:rPr>
        <w:t xml:space="preserve">rsitzende sorgt dafür, dass alle wesentlichen Unterlagen ordnungsgemäß aufbewahrt werden. Das gilt auch für Unterlagen des vorherigen </w:t>
      </w:r>
      <w:r>
        <w:rPr>
          <w:rFonts w:ascii="Arial" w:hAnsi="Arial"/>
        </w:rPr>
        <w:t>Betriebsrats</w:t>
      </w:r>
      <w:r w:rsidRPr="00776B4D">
        <w:rPr>
          <w:rFonts w:ascii="Arial" w:hAnsi="Arial"/>
        </w:rPr>
        <w:t>. Die Unterlagen sind so lange aufzubewahren, wie sie noch von Bedeutung sind.</w:t>
      </w:r>
    </w:p>
    <w:p w:rsidR="00AD5802" w:rsidRPr="00776B4D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>§ 11 Öffentlichkeitsarbeit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tabs>
          <w:tab w:val="left" w:pos="540"/>
        </w:tabs>
        <w:rPr>
          <w:rFonts w:ascii="Arial" w:hAnsi="Arial"/>
        </w:rPr>
      </w:pPr>
      <w:r>
        <w:rPr>
          <w:rFonts w:ascii="Arial" w:hAnsi="Arial"/>
          <w:b/>
        </w:rPr>
        <w:t>(</w:t>
      </w:r>
      <w:r w:rsidRPr="0088464D">
        <w:rPr>
          <w:rFonts w:ascii="Arial" w:hAnsi="Arial"/>
          <w:b/>
        </w:rPr>
        <w:t>1</w:t>
      </w:r>
      <w:r>
        <w:rPr>
          <w:rFonts w:ascii="Arial" w:hAnsi="Arial"/>
          <w:b/>
        </w:rPr>
        <w:t>)</w:t>
      </w:r>
      <w:r w:rsidRPr="00776B4D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776B4D">
        <w:rPr>
          <w:rFonts w:ascii="Arial" w:hAnsi="Arial"/>
        </w:rPr>
        <w:t>Betriebsversammlungen</w:t>
      </w:r>
    </w:p>
    <w:p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 xml:space="preserve">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führt in jedem Kalendervierteljahr eine Betriebsversammlung durch und erstattet einen Tätigkeitsbericht. Der Tätigkeitsbericht wird arbeitsteilig abgegeben. Über Form und Inhalt beschließt der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>.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ind w:left="720"/>
        <w:rPr>
          <w:rFonts w:ascii="Arial" w:hAnsi="Arial"/>
        </w:rPr>
      </w:pPr>
      <w:r>
        <w:rPr>
          <w:rFonts w:ascii="Arial" w:hAnsi="Arial"/>
        </w:rPr>
        <w:t xml:space="preserve">(2) </w:t>
      </w:r>
      <w:r w:rsidRPr="00776B4D">
        <w:rPr>
          <w:rFonts w:ascii="Arial" w:hAnsi="Arial"/>
        </w:rPr>
        <w:t xml:space="preserve">Die Einberufung und Festsetzung der Tagesordnung erfolgt ebenfalls auf Grundlage eines </w:t>
      </w:r>
      <w:r>
        <w:rPr>
          <w:rFonts w:ascii="Arial" w:hAnsi="Arial"/>
        </w:rPr>
        <w:t>Betriebsratsb</w:t>
      </w:r>
      <w:r w:rsidRPr="00776B4D">
        <w:rPr>
          <w:rFonts w:ascii="Arial" w:hAnsi="Arial"/>
        </w:rPr>
        <w:t>eschlusses. Nach jedem Tagesordnungspunkt ist den Arbeitnehmern Gelegenheit zur Aussprache zu geben.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numPr>
          <w:ilvl w:val="0"/>
          <w:numId w:val="13"/>
        </w:numPr>
        <w:spacing w:after="0" w:line="240" w:lineRule="auto"/>
        <w:rPr>
          <w:rFonts w:ascii="Arial" w:hAnsi="Arial"/>
        </w:rPr>
      </w:pPr>
      <w:r w:rsidRPr="00776B4D">
        <w:rPr>
          <w:rFonts w:ascii="Arial" w:hAnsi="Arial"/>
        </w:rPr>
        <w:t>Vier Wochen vor der Versammlung werden die Arbeitnehmer au</w:t>
      </w:r>
      <w:r>
        <w:rPr>
          <w:rFonts w:ascii="Arial" w:hAnsi="Arial"/>
        </w:rPr>
        <w:t>f den Termin aufmerksam gemacht</w:t>
      </w:r>
      <w:r w:rsidRPr="00776B4D">
        <w:rPr>
          <w:rFonts w:ascii="Arial" w:hAnsi="Arial"/>
        </w:rPr>
        <w:t xml:space="preserve">. Die Einladung erfolgt spätestens zwei Wochen vor der Betriebsversammlung unter Mitteilung der Tagesordnung. </w:t>
      </w:r>
    </w:p>
    <w:p w:rsidR="00AD5802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numPr>
          <w:ilvl w:val="0"/>
          <w:numId w:val="13"/>
        </w:numPr>
        <w:spacing w:after="0" w:line="240" w:lineRule="auto"/>
        <w:rPr>
          <w:rFonts w:ascii="Arial" w:hAnsi="Arial"/>
        </w:rPr>
      </w:pPr>
      <w:r w:rsidRPr="00776B4D">
        <w:rPr>
          <w:rFonts w:ascii="Arial" w:hAnsi="Arial"/>
        </w:rPr>
        <w:t xml:space="preserve">Schriftlich einzuladen sind auch der Arbeitgeber und die im </w:t>
      </w:r>
      <w:r>
        <w:rPr>
          <w:rFonts w:ascii="Arial" w:hAnsi="Arial"/>
        </w:rPr>
        <w:t>Betriebsrat</w:t>
      </w:r>
      <w:r w:rsidRPr="00776B4D">
        <w:rPr>
          <w:rFonts w:ascii="Arial" w:hAnsi="Arial"/>
        </w:rPr>
        <w:t xml:space="preserve"> vertretene Gewerkschaft.</w:t>
      </w:r>
    </w:p>
    <w:p w:rsidR="00AD5802" w:rsidRDefault="00AD5802" w:rsidP="00AD5802">
      <w:pPr>
        <w:rPr>
          <w:rFonts w:ascii="Arial" w:hAnsi="Arial"/>
        </w:rPr>
      </w:pPr>
    </w:p>
    <w:p w:rsidR="00AD5802" w:rsidRPr="00A6400F" w:rsidRDefault="00AD5802" w:rsidP="00AD5802">
      <w:pPr>
        <w:numPr>
          <w:ilvl w:val="0"/>
          <w:numId w:val="13"/>
        </w:numPr>
        <w:tabs>
          <w:tab w:val="left" w:pos="540"/>
        </w:tabs>
        <w:spacing w:after="0" w:line="240" w:lineRule="auto"/>
      </w:pPr>
      <w:r w:rsidRPr="00A6400F">
        <w:rPr>
          <w:rFonts w:ascii="Arial" w:hAnsi="Arial"/>
        </w:rPr>
        <w:tab/>
        <w:t xml:space="preserve">Bekanntmachungen: </w:t>
      </w:r>
      <w:r w:rsidRPr="00A6400F">
        <w:t>Auch außerhalb der regelmäßigen Betriebsversammlungen informiert der B</w:t>
      </w:r>
      <w:r>
        <w:t xml:space="preserve">etriebsrat </w:t>
      </w:r>
      <w:r w:rsidRPr="00A6400F">
        <w:t xml:space="preserve">die Belegschaft regelmäßig über Verhandlungen mit dem Arbeitgeber, neue Betriebsvereinbarungen etc. </w:t>
      </w:r>
    </w:p>
    <w:p w:rsidR="00AD5802" w:rsidRPr="00776B4D" w:rsidRDefault="00AD5802" w:rsidP="00AD5802">
      <w:pPr>
        <w:rPr>
          <w:rFonts w:ascii="Arial" w:hAnsi="Arial"/>
        </w:rPr>
      </w:pPr>
    </w:p>
    <w:p w:rsidR="00AD5802" w:rsidRPr="00776B4D" w:rsidRDefault="00AD5802" w:rsidP="00AD5802">
      <w:pPr>
        <w:rPr>
          <w:rFonts w:ascii="Arial" w:hAnsi="Arial"/>
          <w:b/>
        </w:rPr>
      </w:pPr>
      <w:r w:rsidRPr="00776B4D">
        <w:rPr>
          <w:rFonts w:ascii="Arial" w:hAnsi="Arial"/>
          <w:b/>
        </w:rPr>
        <w:t>§ 12 In</w:t>
      </w:r>
      <w:r>
        <w:rPr>
          <w:rFonts w:ascii="Arial" w:hAnsi="Arial"/>
          <w:b/>
        </w:rPr>
        <w:t>k</w:t>
      </w:r>
      <w:r w:rsidRPr="00776B4D">
        <w:rPr>
          <w:rFonts w:ascii="Arial" w:hAnsi="Arial"/>
          <w:b/>
        </w:rPr>
        <w:t>raft</w:t>
      </w:r>
      <w:r>
        <w:rPr>
          <w:rFonts w:ascii="Arial" w:hAnsi="Arial"/>
          <w:b/>
        </w:rPr>
        <w:t>t</w:t>
      </w:r>
      <w:r w:rsidRPr="00776B4D">
        <w:rPr>
          <w:rFonts w:ascii="Arial" w:hAnsi="Arial"/>
          <w:b/>
        </w:rPr>
        <w:t>reten und Geltung der Geschäftsordnung</w:t>
      </w:r>
    </w:p>
    <w:p w:rsidR="00AD5802" w:rsidRPr="00776B4D" w:rsidRDefault="00AD5802" w:rsidP="00AD5802">
      <w:pPr>
        <w:rPr>
          <w:rFonts w:ascii="Arial" w:hAnsi="Arial"/>
        </w:rPr>
      </w:pPr>
      <w:r w:rsidRPr="00776B4D">
        <w:rPr>
          <w:rFonts w:ascii="Arial" w:hAnsi="Arial"/>
        </w:rPr>
        <w:t>Diese Geschäftsordnung tritt am ... in Kraft und gilt für die laufende Amtszeit.</w:t>
      </w:r>
    </w:p>
    <w:p w:rsidR="00AD5802" w:rsidRDefault="00AD5802" w:rsidP="00AD5802">
      <w:pPr>
        <w:rPr>
          <w:rFonts w:ascii="Arial" w:hAnsi="Arial"/>
        </w:rPr>
      </w:pPr>
      <w:r>
        <w:rPr>
          <w:rFonts w:ascii="Arial" w:hAnsi="Arial"/>
        </w:rPr>
        <w:t>____________________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____________________</w:t>
      </w:r>
    </w:p>
    <w:p w:rsidR="00AD5802" w:rsidRPr="00776B4D" w:rsidRDefault="00AD5802" w:rsidP="00AD5802">
      <w:pPr>
        <w:ind w:left="4248" w:hanging="4248"/>
        <w:rPr>
          <w:rFonts w:ascii="Arial" w:hAnsi="Arial"/>
        </w:rPr>
      </w:pPr>
      <w:r>
        <w:rPr>
          <w:rFonts w:ascii="Arial" w:hAnsi="Arial"/>
        </w:rPr>
        <w:t>Ort, Datum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    BETRIEBSRAT-Vorsitzende/r</w:t>
      </w:r>
    </w:p>
    <w:p w:rsidR="00AD5802" w:rsidRDefault="00AD5802" w:rsidP="00AD5802"/>
    <w:sectPr w:rsidR="00AD5802" w:rsidSect="00AB60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444" w:rsidRDefault="00332444" w:rsidP="00645C6A">
      <w:pPr>
        <w:spacing w:after="0" w:line="240" w:lineRule="auto"/>
      </w:pPr>
      <w:r>
        <w:separator/>
      </w:r>
    </w:p>
  </w:endnote>
  <w:endnote w:type="continuationSeparator" w:id="0">
    <w:p w:rsidR="00332444" w:rsidRDefault="00332444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31A953EB" wp14:editId="480531F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51EEE">
      <w:rPr>
        <w:sz w:val="16"/>
        <w:szCs w:val="16"/>
      </w:rPr>
      <w:t>M</w:t>
    </w:r>
    <w:r w:rsidR="006527DB">
      <w:rPr>
        <w:sz w:val="16"/>
        <w:szCs w:val="16"/>
      </w:rPr>
      <w:t>ai</w:t>
    </w:r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444" w:rsidRDefault="00332444" w:rsidP="00645C6A">
      <w:pPr>
        <w:spacing w:after="0" w:line="240" w:lineRule="auto"/>
      </w:pPr>
      <w:r>
        <w:separator/>
      </w:r>
    </w:p>
  </w:footnote>
  <w:footnote w:type="continuationSeparator" w:id="0">
    <w:p w:rsidR="00332444" w:rsidRDefault="00332444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F2E0174" wp14:editId="12FA916A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7DB" w:rsidRDefault="006527D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821B51"/>
    <w:multiLevelType w:val="hybridMultilevel"/>
    <w:tmpl w:val="BFAA8C5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416BD6"/>
    <w:multiLevelType w:val="hybridMultilevel"/>
    <w:tmpl w:val="849258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>
    <w:nsid w:val="69BC0C3F"/>
    <w:multiLevelType w:val="hybridMultilevel"/>
    <w:tmpl w:val="EED635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2"/>
  </w:num>
  <w:num w:numId="2">
    <w:abstractNumId w:val="0"/>
  </w:num>
  <w:num w:numId="3">
    <w:abstractNumId w:val="9"/>
  </w:num>
  <w:num w:numId="4">
    <w:abstractNumId w:val="7"/>
  </w:num>
  <w:num w:numId="5">
    <w:abstractNumId w:val="1"/>
  </w:num>
  <w:num w:numId="6">
    <w:abstractNumId w:val="1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6"/>
  </w:num>
  <w:num w:numId="11">
    <w:abstractNumId w:val="10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267D40"/>
    <w:rsid w:val="00332444"/>
    <w:rsid w:val="0043100C"/>
    <w:rsid w:val="004E4B9B"/>
    <w:rsid w:val="005B72E6"/>
    <w:rsid w:val="005C1193"/>
    <w:rsid w:val="005E2E83"/>
    <w:rsid w:val="0062183F"/>
    <w:rsid w:val="00645C6A"/>
    <w:rsid w:val="006527DB"/>
    <w:rsid w:val="00730DBA"/>
    <w:rsid w:val="007B14D4"/>
    <w:rsid w:val="007C20F8"/>
    <w:rsid w:val="00800A1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AD5802"/>
    <w:rsid w:val="00B42537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Textkrper">
    <w:name w:val="Body Text"/>
    <w:basedOn w:val="Standard"/>
    <w:link w:val="TextkrperZchn"/>
    <w:rsid w:val="00AD580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D5802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AD580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Textkrper">
    <w:name w:val="Body Text"/>
    <w:basedOn w:val="Standard"/>
    <w:link w:val="TextkrperZchn"/>
    <w:rsid w:val="00AD580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D5802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AD580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995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7251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2018-03-05T14:24:00Z</dcterms:created>
  <dcterms:modified xsi:type="dcterms:W3CDTF">2018-03-05T14:24:00Z</dcterms:modified>
</cp:coreProperties>
</file>