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17FD" w:rsidRPr="002E17FD" w:rsidRDefault="002E17FD" w:rsidP="002E17FD">
      <w:pPr>
        <w:rPr>
          <w:b/>
          <w:sz w:val="32"/>
          <w:szCs w:val="32"/>
        </w:rPr>
      </w:pPr>
      <w:r w:rsidRPr="002E17FD">
        <w:rPr>
          <w:b/>
          <w:sz w:val="32"/>
          <w:szCs w:val="32"/>
        </w:rPr>
        <w:t xml:space="preserve">Musterbetriebsvereinbarung Belegschaftsbefragung zur </w:t>
      </w:r>
      <w:bookmarkStart w:id="0" w:name="_GoBack"/>
      <w:bookmarkEnd w:id="0"/>
      <w:r w:rsidRPr="002E17FD">
        <w:rPr>
          <w:b/>
          <w:sz w:val="32"/>
          <w:szCs w:val="32"/>
        </w:rPr>
        <w:t>Aufdeckung von Schwachstellen im Unternehmen</w:t>
      </w:r>
    </w:p>
    <w:p w:rsidR="002E17FD" w:rsidRDefault="002E17FD" w:rsidP="002E17FD"/>
    <w:p w:rsidR="002E17FD" w:rsidRDefault="002E17FD" w:rsidP="002E17FD">
      <w:r>
        <w:t>Zwischen der Geschäftsleitung und dem Betriebsrat der Firma ... wird folgende freiwillige Betriebsvereinbarung über eine Belegschaftsbefragung abgeschlossen:</w:t>
      </w:r>
    </w:p>
    <w:p w:rsidR="002E17FD" w:rsidRDefault="002E17FD" w:rsidP="002E17FD"/>
    <w:p w:rsidR="002E17FD" w:rsidRDefault="002E17FD" w:rsidP="002E17FD">
      <w:r>
        <w:t>§ 1 Durchführung der Befragung</w:t>
      </w:r>
    </w:p>
    <w:p w:rsidR="002E17FD" w:rsidRDefault="002E17FD" w:rsidP="002E17FD">
      <w:r>
        <w:t>(1)</w:t>
      </w:r>
      <w:r>
        <w:tab/>
      </w:r>
      <w:r>
        <w:t>In dem Zeitraum 1. Juli bis 31. Juli wird eine schriftliche Belegschaftsbefragung durchgeführt. Alle Betriebsangehörigen, ausgenommen die mittlere und höhere Führungsebene sowie die leitenden Angestellten, erhalten einen Fragebogen. Die Beantwortung der Fragen ist freiwillig, die Anonymität der Befragung wird hiermit ausdrücklich zugesichert.</w:t>
      </w:r>
    </w:p>
    <w:p w:rsidR="002E17FD" w:rsidRDefault="002E17FD" w:rsidP="002E17FD">
      <w:r>
        <w:t>(2)</w:t>
      </w:r>
      <w:r>
        <w:tab/>
      </w:r>
      <w:r>
        <w:t>Die Anonymisierung wird dadurch sichergestellt, dass die Beantwortung ohne Namensangabe erfolgt und der Fragebogen nach Eingabe in einen neutralen Briefumschlag in eine der im Personalbüro</w:t>
      </w:r>
      <w:proofErr w:type="gramStart"/>
      <w:r>
        <w:t>, Lohnbüro</w:t>
      </w:r>
      <w:proofErr w:type="gramEnd"/>
      <w:r>
        <w:t xml:space="preserve"> und in der Pförtnerloge aufgestellten Sammelurnen eingeworfen wird.</w:t>
      </w:r>
    </w:p>
    <w:p w:rsidR="002E17FD" w:rsidRDefault="002E17FD" w:rsidP="002E17FD"/>
    <w:p w:rsidR="002E17FD" w:rsidRDefault="002E17FD" w:rsidP="002E17FD">
      <w:r>
        <w:t>§ 2 Auswertung und Ergebnis</w:t>
      </w:r>
    </w:p>
    <w:p w:rsidR="002E17FD" w:rsidRDefault="002E17FD" w:rsidP="002E17FD">
      <w:r>
        <w:t>(1)</w:t>
      </w:r>
      <w:r>
        <w:tab/>
      </w:r>
      <w:r>
        <w:t xml:space="preserve">Die Auswertung der Fragebogen erfolgt extern durch die </w:t>
      </w:r>
      <w:proofErr w:type="gramStart"/>
      <w:r>
        <w:t>Firma ...</w:t>
      </w:r>
      <w:proofErr w:type="gramEnd"/>
    </w:p>
    <w:p w:rsidR="002E17FD" w:rsidRDefault="002E17FD" w:rsidP="002E17FD">
      <w:r>
        <w:t>(2)</w:t>
      </w:r>
      <w:r>
        <w:tab/>
      </w:r>
      <w:r>
        <w:t>Die Fragebogen werden unmittelbar nach der Auswertung vernichtet.</w:t>
      </w:r>
    </w:p>
    <w:p w:rsidR="002E17FD" w:rsidRDefault="002E17FD" w:rsidP="002E17FD">
      <w:r>
        <w:t>(3)</w:t>
      </w:r>
      <w:r>
        <w:tab/>
      </w:r>
      <w:r>
        <w:t>Die Ergebnisse der Belegschaftsbefragung werden allen Beteiligten bekannt gegeben. Für die Bekanntmachung wird eine Sondernummer der Werkszeitung herausgegeben. Außerdem werden die Ergebnisse in einer Betriebsversammlung mit allen Arbeitnehmern des Unternehmens diskutiert.</w:t>
      </w:r>
    </w:p>
    <w:p w:rsidR="002E17FD" w:rsidRDefault="002E17FD" w:rsidP="002E17FD">
      <w:r>
        <w:t>(4)</w:t>
      </w:r>
      <w:r>
        <w:tab/>
      </w:r>
      <w:r>
        <w:t>Etwaige Folgemaßnahmen aus der Belegschaftsbefragung werden nur mit Zustimmung des Betriebsrats durchgeführt.</w:t>
      </w:r>
    </w:p>
    <w:p w:rsidR="002E17FD" w:rsidRDefault="002E17FD" w:rsidP="002E17FD"/>
    <w:p w:rsidR="002E17FD" w:rsidRDefault="002E17FD" w:rsidP="002E17FD">
      <w:r>
        <w:t>§ 3 Schlussvorschriften</w:t>
      </w:r>
    </w:p>
    <w:p w:rsidR="002E17FD" w:rsidRDefault="002E17FD" w:rsidP="002E17FD">
      <w:r>
        <w:t>Diese Betriebsvereinbarung tritt mit Unterzeichnung, spätestens am 1. Juli</w:t>
      </w:r>
      <w:proofErr w:type="gramStart"/>
      <w:r>
        <w:t>,</w:t>
      </w:r>
      <w:proofErr w:type="gramEnd"/>
      <w:r>
        <w:t xml:space="preserve"> in Kraft. Mit Abschluss der Folgemaßnahmen, spätestens zwölf Monate nach Inkrafttreten, tritt die Betriebsvereinbarung außer Kraft.</w:t>
      </w:r>
    </w:p>
    <w:p w:rsidR="002E17FD" w:rsidRDefault="002E17FD" w:rsidP="002E17FD"/>
    <w:p w:rsidR="002E17FD" w:rsidRDefault="002E17FD" w:rsidP="002E17FD"/>
    <w:p w:rsidR="002E17FD" w:rsidRDefault="002E17FD" w:rsidP="002E17FD">
      <w:r>
        <w:t>Datum</w:t>
      </w:r>
    </w:p>
    <w:p w:rsidR="002E17FD" w:rsidRDefault="002E17FD" w:rsidP="002E17FD"/>
    <w:p w:rsidR="002E17FD" w:rsidRDefault="002E17FD" w:rsidP="002E17FD">
      <w:r>
        <w:t>___________________________________________</w:t>
      </w:r>
    </w:p>
    <w:p w:rsidR="002E17FD" w:rsidRDefault="002E17FD" w:rsidP="002E17FD">
      <w:r>
        <w:t>Unterschrift Geschäftsführer</w:t>
      </w:r>
    </w:p>
    <w:p w:rsidR="002E17FD" w:rsidRDefault="002E17FD" w:rsidP="002E17FD"/>
    <w:p w:rsidR="002E17FD" w:rsidRDefault="002E17FD" w:rsidP="002E17FD">
      <w:r>
        <w:t>___________________________________________</w:t>
      </w:r>
      <w:r>
        <w:tab/>
      </w:r>
    </w:p>
    <w:p w:rsidR="002E17FD" w:rsidRDefault="002E17FD" w:rsidP="002E17FD">
      <w:r>
        <w:t>Unterschrift Betriebsratsvorsitzender</w:t>
      </w:r>
    </w:p>
    <w:p w:rsidR="00831B74" w:rsidRDefault="002E17FD"/>
    <w:sectPr w:rsidR="00831B74" w:rsidSect="00831B74">
      <w:pgSz w:w="11900" w:h="16840"/>
      <w:pgMar w:top="1417" w:right="1417" w:bottom="1134"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17FD"/>
    <w:rsid w:val="002E17FD"/>
    <w:rsid w:val="00914AD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49CC43F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256</Words>
  <Characters>1613</Characters>
  <Application>Microsoft Macintosh Word</Application>
  <DocSecurity>0</DocSecurity>
  <Lines>13</Lines>
  <Paragraphs>3</Paragraphs>
  <ScaleCrop>false</ScaleCrop>
  <Company>NeWS. Agentur</Company>
  <LinksUpToDate>false</LinksUpToDate>
  <CharactersWithSpaces>1866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Manfred Schmidt</dc:creator>
  <cp:keywords/>
  <dc:description/>
  <cp:lastModifiedBy>Manfred Schmidt</cp:lastModifiedBy>
  <cp:revision>1</cp:revision>
  <dcterms:created xsi:type="dcterms:W3CDTF">2015-11-13T09:28:00Z</dcterms:created>
  <dcterms:modified xsi:type="dcterms:W3CDTF">2015-11-13T09:30:00Z</dcterms:modified>
</cp:coreProperties>
</file>