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6A8414" w14:textId="77777777" w:rsidR="002E17FD" w:rsidRPr="002E17FD" w:rsidRDefault="002E17FD" w:rsidP="002E17FD">
      <w:pPr>
        <w:rPr>
          <w:b/>
          <w:sz w:val="32"/>
          <w:szCs w:val="32"/>
        </w:rPr>
      </w:pPr>
      <w:r w:rsidRPr="002E17FD">
        <w:rPr>
          <w:b/>
          <w:sz w:val="32"/>
          <w:szCs w:val="32"/>
        </w:rPr>
        <w:t>Musterbetriebsvereinbarung</w:t>
      </w:r>
      <w:r w:rsidR="006B7CFB">
        <w:rPr>
          <w:b/>
          <w:sz w:val="32"/>
          <w:szCs w:val="32"/>
        </w:rPr>
        <w:t>:</w:t>
      </w:r>
      <w:r w:rsidRPr="002E17FD">
        <w:rPr>
          <w:b/>
          <w:sz w:val="32"/>
          <w:szCs w:val="32"/>
        </w:rPr>
        <w:t xml:space="preserve"> </w:t>
      </w:r>
      <w:r w:rsidR="006B7CFB">
        <w:rPr>
          <w:b/>
          <w:sz w:val="32"/>
          <w:szCs w:val="32"/>
        </w:rPr>
        <w:br/>
      </w:r>
      <w:r w:rsidR="006B7CFB" w:rsidRPr="006B7CFB">
        <w:rPr>
          <w:b/>
          <w:sz w:val="32"/>
          <w:szCs w:val="32"/>
        </w:rPr>
        <w:t>Errichtung einer Personaldatenbank</w:t>
      </w:r>
    </w:p>
    <w:p w14:paraId="7959BB1E" w14:textId="77777777" w:rsidR="002E17FD" w:rsidRDefault="002E17FD" w:rsidP="002E17FD"/>
    <w:p w14:paraId="026C7586" w14:textId="77777777" w:rsidR="006B7CFB" w:rsidRDefault="006B7CFB" w:rsidP="006B7CFB">
      <w:r>
        <w:t>Zwischen der Firma _________ (Name), vertreten durch die Geschäftsleitung, und dem Betriebsrat der Firma _________ (Name), vertreten durch den Betriebsratsvorsitzenden, wird nachfolgende Betriebsvereinbarung geschlossen.</w:t>
      </w:r>
    </w:p>
    <w:p w14:paraId="15E54077" w14:textId="77777777" w:rsidR="006B7CFB" w:rsidRDefault="006B7CFB" w:rsidP="006B7CFB"/>
    <w:p w14:paraId="33D342DA" w14:textId="77777777" w:rsidR="00476C41" w:rsidRDefault="00476C41" w:rsidP="00476C41">
      <w:r>
        <w:t>Präambel</w:t>
      </w:r>
    </w:p>
    <w:p w14:paraId="58120F12" w14:textId="4AB86449" w:rsidR="00476C41" w:rsidRDefault="00476C41" w:rsidP="00476C41">
      <w:r>
        <w:t>Geschäftsleitung und Betriebsrat stimmen überein, dass eine zweckmäßige und wirtschaftliche Personalverwaltung nur möglich ist, wenn die persönlichen Daten eines jeden Arbeitnehmers im Unternehmen in einer Personaldatenbank gesammelt und für weitere Verwendungen bzw. Zwecke gespeichert werden. Die über die Sammlung von Personalstammdaten hinausgehende zusätzliche Speicherung von Verhaltens- und Leistungsdaten und die dadurch mögliche Verhaltens- und Leistungskontrolle birgt jedoch auch die Gefahr des Missbrauchs, insbesondere im Hinblick auf das Persönlichkeitsrecht, weshalb eine Beschränkung auf das im Interesse des Unternehmens unverzichtbare Maß geboten ist.</w:t>
      </w:r>
    </w:p>
    <w:p w14:paraId="62FF44F9" w14:textId="77777777" w:rsidR="00476C41" w:rsidRDefault="00476C41" w:rsidP="00476C41"/>
    <w:p w14:paraId="656E5725" w14:textId="77777777" w:rsidR="00476C41" w:rsidRDefault="00476C41" w:rsidP="00476C41">
      <w:r>
        <w:t>§</w:t>
      </w:r>
      <w:r>
        <w:rPr>
          <w:rFonts w:ascii="Courier" w:hAnsi="Courier" w:cs="Courier"/>
        </w:rPr>
        <w:t> </w:t>
      </w:r>
      <w:r>
        <w:t xml:space="preserve">1 Persönlicher, räumlicher und sachlicher </w:t>
      </w:r>
    </w:p>
    <w:p w14:paraId="551224D8" w14:textId="77777777" w:rsidR="00476C41" w:rsidRDefault="00476C41" w:rsidP="00476C41">
      <w:r>
        <w:t>Geltungsbereich</w:t>
      </w:r>
    </w:p>
    <w:p w14:paraId="341C5CB8" w14:textId="27623DEA" w:rsidR="00476C41" w:rsidRDefault="008B0196" w:rsidP="00476C41">
      <w:r>
        <w:t>(1)</w:t>
      </w:r>
      <w:r>
        <w:tab/>
      </w:r>
      <w:r w:rsidR="00476C41">
        <w:t>Diese Betriebsvereinbarung gilt für alle Mitarbeiter, soweit sie nicht leitende Angestellte im Sinne von §</w:t>
      </w:r>
      <w:r w:rsidR="00476C41">
        <w:rPr>
          <w:rFonts w:ascii="Courier" w:hAnsi="Courier" w:cs="Courier"/>
        </w:rPr>
        <w:t> </w:t>
      </w:r>
      <w:r w:rsidR="00476C41">
        <w:t>5 Abs.</w:t>
      </w:r>
      <w:r w:rsidR="00476C41">
        <w:rPr>
          <w:rFonts w:ascii="Courier" w:hAnsi="Courier" w:cs="Courier"/>
        </w:rPr>
        <w:t> </w:t>
      </w:r>
      <w:r w:rsidR="00476C41">
        <w:t xml:space="preserve">3 BetrVG sind. </w:t>
      </w:r>
    </w:p>
    <w:p w14:paraId="3F1DC80D" w14:textId="0A3C3E75" w:rsidR="00476C41" w:rsidRDefault="008B0196" w:rsidP="00476C41">
      <w:r>
        <w:t>(2)</w:t>
      </w:r>
      <w:r>
        <w:tab/>
      </w:r>
      <w:r w:rsidR="00476C41">
        <w:t xml:space="preserve">Der sachliche Geltungsbereich erstreckt sich auf die Einrichtung einer Personaldatenbank durch die Verwendung bestehender und die Einführung und Anwendung neuer EDV-gestützter Verfahren, soweit sie personenbezogene Daten verarbeiten oder durch Verknüpfung bestimmten Arbeitnehmern zugeordnet werden können. </w:t>
      </w:r>
    </w:p>
    <w:p w14:paraId="7605E663" w14:textId="4434C7AD" w:rsidR="00476C41" w:rsidRDefault="00476C41" w:rsidP="00476C41">
      <w:r>
        <w:t>(3)</w:t>
      </w:r>
      <w:r>
        <w:tab/>
        <w:t>Der räumliche Geltungsbereich erstreckt sich auch auf alle Betriebsteile und Nebenbetriebe.</w:t>
      </w:r>
    </w:p>
    <w:p w14:paraId="6A5CC2D2" w14:textId="77777777" w:rsidR="00476C41" w:rsidRDefault="00476C41" w:rsidP="006B7CFB"/>
    <w:p w14:paraId="16E6E436" w14:textId="531AA214" w:rsidR="006B7CFB" w:rsidRDefault="006B7CFB" w:rsidP="006B7CFB">
      <w:r>
        <w:t>§</w:t>
      </w:r>
      <w:r>
        <w:rPr>
          <w:rFonts w:ascii="Courier" w:hAnsi="Courier" w:cs="Courier"/>
        </w:rPr>
        <w:t> </w:t>
      </w:r>
      <w:r w:rsidR="00476C41">
        <w:t>2</w:t>
      </w:r>
      <w:r>
        <w:t xml:space="preserve"> Gegenstand der Betriebsvereinbarung</w:t>
      </w:r>
    </w:p>
    <w:p w14:paraId="32CDA0F8" w14:textId="77777777" w:rsidR="006B7CFB" w:rsidRDefault="006B7CFB" w:rsidP="006B7CFB">
      <w:r>
        <w:t>(1)</w:t>
      </w:r>
      <w:r>
        <w:tab/>
      </w:r>
      <w:r>
        <w:t>Ziel der Betriebsvereinbarung ist die Einrichtung einer Personaldatenbank. EDV-gestützte Verfahren zur Errichtung einer Personaldatenbank im Sinne dieser Betriebsvereinbarung sind Anwendungen der EDV, mit denen Daten unter Verwendung von Rechnern gespeichert und ausgewertet werden. Speicherung ist das Erfassen – ggf. unter Einbeziehung auch anderer Daten – sowie Aufnehmen und Aufbewahren von Daten im Sinne des §</w:t>
      </w:r>
      <w:r>
        <w:rPr>
          <w:rFonts w:ascii="Courier" w:hAnsi="Courier" w:cs="Courier"/>
        </w:rPr>
        <w:t> </w:t>
      </w:r>
      <w:r>
        <w:t>3 Abs.</w:t>
      </w:r>
      <w:r>
        <w:rPr>
          <w:rFonts w:ascii="Courier" w:hAnsi="Courier" w:cs="Courier"/>
        </w:rPr>
        <w:t> </w:t>
      </w:r>
      <w:r>
        <w:t>4 Nr.</w:t>
      </w:r>
      <w:r>
        <w:rPr>
          <w:rFonts w:ascii="Courier" w:hAnsi="Courier" w:cs="Courier"/>
        </w:rPr>
        <w:t> </w:t>
      </w:r>
      <w:r>
        <w:t>1 Bundesdatenschutzgesetz (BDSG).</w:t>
      </w:r>
    </w:p>
    <w:p w14:paraId="15A50A29" w14:textId="77777777" w:rsidR="006B7CFB" w:rsidRDefault="006B7CFB" w:rsidP="006B7CFB">
      <w:r>
        <w:t>(2)</w:t>
      </w:r>
      <w:r>
        <w:tab/>
      </w:r>
      <w:r>
        <w:t xml:space="preserve">Als Auswertung gilt die Ausgabe von Ergebnissen aufgrund </w:t>
      </w:r>
    </w:p>
    <w:p w14:paraId="778385FB" w14:textId="77777777" w:rsidR="006B7CFB" w:rsidRDefault="006B7CFB" w:rsidP="006B7CFB">
      <w:r>
        <w:tab/>
        <w:t xml:space="preserve">– der Selektion, </w:t>
      </w:r>
    </w:p>
    <w:p w14:paraId="0BB7EC24" w14:textId="77777777" w:rsidR="006B7CFB" w:rsidRDefault="006B7CFB" w:rsidP="006B7CFB">
      <w:r>
        <w:tab/>
        <w:t>– Sortierung,</w:t>
      </w:r>
    </w:p>
    <w:p w14:paraId="29EAE198" w14:textId="77777777" w:rsidR="006B7CFB" w:rsidRDefault="006B7CFB" w:rsidP="006B7CFB">
      <w:r>
        <w:tab/>
        <w:t xml:space="preserve">– Verarbeitung </w:t>
      </w:r>
    </w:p>
    <w:p w14:paraId="32DD46C2" w14:textId="77777777" w:rsidR="006B7CFB" w:rsidRDefault="006B7CFB" w:rsidP="006B7CFB">
      <w:r>
        <w:tab/>
        <w:t xml:space="preserve">– </w:t>
      </w:r>
      <w:r>
        <w:t>und/oder Verknüpfung von Daten – ggf. unter Einbeziehung auch anderer Daten –, auch im Sinne der Datenveränderung (§</w:t>
      </w:r>
      <w:r>
        <w:rPr>
          <w:rFonts w:ascii="Courier" w:hAnsi="Courier" w:cs="Courier"/>
        </w:rPr>
        <w:t> </w:t>
      </w:r>
      <w:r>
        <w:t>3 Abs.</w:t>
      </w:r>
      <w:r>
        <w:rPr>
          <w:rFonts w:ascii="Courier" w:hAnsi="Courier" w:cs="Courier"/>
        </w:rPr>
        <w:t> </w:t>
      </w:r>
      <w:r>
        <w:t>4 Nr.</w:t>
      </w:r>
      <w:r>
        <w:rPr>
          <w:rFonts w:ascii="Courier" w:hAnsi="Courier" w:cs="Courier"/>
        </w:rPr>
        <w:t> </w:t>
      </w:r>
      <w:r>
        <w:t xml:space="preserve">2 BDSG). </w:t>
      </w:r>
    </w:p>
    <w:p w14:paraId="6DF03F57" w14:textId="77777777" w:rsidR="006B7CFB" w:rsidRDefault="006B7CFB" w:rsidP="006B7CFB">
      <w:r>
        <w:t>(3)</w:t>
      </w:r>
      <w:r>
        <w:tab/>
      </w:r>
      <w:r>
        <w:t>Personenbezogene Daten sind Daten im Sinne des §</w:t>
      </w:r>
      <w:r>
        <w:rPr>
          <w:rFonts w:ascii="Courier" w:hAnsi="Courier" w:cs="Courier"/>
        </w:rPr>
        <w:t> </w:t>
      </w:r>
      <w:r>
        <w:t>3 Abs.</w:t>
      </w:r>
      <w:r>
        <w:rPr>
          <w:rFonts w:ascii="Courier" w:hAnsi="Courier" w:cs="Courier"/>
        </w:rPr>
        <w:t> </w:t>
      </w:r>
      <w:r>
        <w:t>1 BDSG. Personalstammdaten sind Einzelangaben über persönliche und sachliche Verhältnisse einer einzelnen bestimmbaren Person (§</w:t>
      </w:r>
      <w:r>
        <w:rPr>
          <w:rFonts w:ascii="Courier" w:hAnsi="Courier" w:cs="Courier"/>
        </w:rPr>
        <w:t> </w:t>
      </w:r>
      <w:r>
        <w:t>3 Abs.</w:t>
      </w:r>
      <w:r>
        <w:rPr>
          <w:rFonts w:ascii="Courier" w:hAnsi="Courier" w:cs="Courier"/>
        </w:rPr>
        <w:t> </w:t>
      </w:r>
      <w:r>
        <w:t xml:space="preserve">1 Satz 1 BDSG). </w:t>
      </w:r>
    </w:p>
    <w:p w14:paraId="34BAD5A8" w14:textId="77777777" w:rsidR="006B7CFB" w:rsidRDefault="006B7CFB" w:rsidP="006B7CFB">
      <w:r>
        <w:t>(4)</w:t>
      </w:r>
      <w:r>
        <w:tab/>
      </w:r>
      <w:r>
        <w:t xml:space="preserve">Leistungsdaten sind Daten, die Aufschluss über die im Betrieb erbrachte Arbeitsleistung eines bestimmten oder bestimmbaren Arbeitnehmers angeben. </w:t>
      </w:r>
    </w:p>
    <w:p w14:paraId="7EA35AFB" w14:textId="77777777" w:rsidR="006B7CFB" w:rsidRDefault="006B7CFB" w:rsidP="006B7CFB">
      <w:r>
        <w:t>(5</w:t>
      </w:r>
      <w:r>
        <w:t>)</w:t>
      </w:r>
      <w:r>
        <w:tab/>
      </w:r>
      <w:r>
        <w:t xml:space="preserve">Verhaltensdaten sind Daten, die Aufschluss über das Verhalten eines bestimmten oder bestimmbaren Arbeitnehmers im Arbeitsverhältnis und bei der Arbeit geben. </w:t>
      </w:r>
    </w:p>
    <w:p w14:paraId="5BE63DED" w14:textId="77777777" w:rsidR="006B7CFB" w:rsidRDefault="006B7CFB" w:rsidP="006B7CFB">
      <w:r>
        <w:lastRenderedPageBreak/>
        <w:t>(6)</w:t>
      </w:r>
      <w:r>
        <w:tab/>
      </w:r>
      <w:r>
        <w:t>Die Verwendung persönlicher Identifizierungsdaten mit dem Zweck, EDV-Anwendungen vor unbefugtem Zugriff zu sichern oder andere personenbezogene Rechte zu wahren, gilt nicht als Verarbeitung oder Verwendung verhaltens- und leistungsbezogener Daten.</w:t>
      </w:r>
    </w:p>
    <w:p w14:paraId="2AE298EC" w14:textId="77777777" w:rsidR="006B7CFB" w:rsidRDefault="006B7CFB" w:rsidP="006B7CFB"/>
    <w:p w14:paraId="521157D2" w14:textId="12A877AE" w:rsidR="006B7CFB" w:rsidRDefault="006B7CFB" w:rsidP="006B7CFB">
      <w:r>
        <w:t>§</w:t>
      </w:r>
      <w:r>
        <w:rPr>
          <w:rFonts w:ascii="Courier" w:hAnsi="Courier" w:cs="Courier"/>
        </w:rPr>
        <w:t> </w:t>
      </w:r>
      <w:r w:rsidR="00476C41">
        <w:t>3</w:t>
      </w:r>
      <w:r>
        <w:t xml:space="preserve"> Kontrolle der Programmabläufe</w:t>
      </w:r>
    </w:p>
    <w:p w14:paraId="7E62F511" w14:textId="77777777" w:rsidR="006B7CFB" w:rsidRDefault="006B7CFB" w:rsidP="006B7CFB">
      <w:r>
        <w:t>Alle ablauffähigen Anwendungen und deren Programmabläufe im Sinne dieser Betriebsvereinbarung werden zwangsprotokolliert. Dazu werden folgende Daten gespeichert:</w:t>
      </w:r>
    </w:p>
    <w:p w14:paraId="35608EF4" w14:textId="77777777" w:rsidR="006B7CFB" w:rsidRDefault="006B7CFB" w:rsidP="006B7CFB">
      <w:r>
        <w:t>– Datum,</w:t>
      </w:r>
    </w:p>
    <w:p w14:paraId="5458F132" w14:textId="77777777" w:rsidR="006B7CFB" w:rsidRDefault="006B7CFB" w:rsidP="006B7CFB">
      <w:r>
        <w:t>– Uhrzeit,</w:t>
      </w:r>
    </w:p>
    <w:p w14:paraId="7329DABC" w14:textId="77777777" w:rsidR="006B7CFB" w:rsidRDefault="006B7CFB" w:rsidP="006B7CFB">
      <w:r>
        <w:t>– Benutzerkennung (z.</w:t>
      </w:r>
      <w:r>
        <w:rPr>
          <w:rFonts w:ascii="Courier" w:hAnsi="Courier" w:cs="Courier"/>
        </w:rPr>
        <w:t> </w:t>
      </w:r>
      <w:r>
        <w:t>B. Name, Kostenstelle),</w:t>
      </w:r>
    </w:p>
    <w:p w14:paraId="27B95AC1" w14:textId="77777777" w:rsidR="006B7CFB" w:rsidRDefault="006B7CFB" w:rsidP="006B7CFB">
      <w:r>
        <w:t>– Systemkommandos und -meldungen,</w:t>
      </w:r>
    </w:p>
    <w:p w14:paraId="0CDB6CB7" w14:textId="77777777" w:rsidR="006B7CFB" w:rsidRDefault="006B7CFB" w:rsidP="006B7CFB">
      <w:r>
        <w:t>– aufgerufene Programme,</w:t>
      </w:r>
    </w:p>
    <w:p w14:paraId="58E670B6" w14:textId="77777777" w:rsidR="006B7CFB" w:rsidRDefault="006B7CFB" w:rsidP="006B7CFB">
      <w:r>
        <w:t>– Zugriffsart (Anzeige/Verwaltung) und</w:t>
      </w:r>
    </w:p>
    <w:p w14:paraId="1B7ED3DB" w14:textId="77777777" w:rsidR="006B7CFB" w:rsidRDefault="006B7CFB" w:rsidP="006B7CFB">
      <w:r>
        <w:t>– angesprochene Dateien.</w:t>
      </w:r>
    </w:p>
    <w:p w14:paraId="6B9234F3" w14:textId="77777777" w:rsidR="006B7CFB" w:rsidRDefault="006B7CFB" w:rsidP="006B7CFB">
      <w:r>
        <w:t>Die Protokolle stehen dem Betriebsrat auf Wunsch zur Verfügung.</w:t>
      </w:r>
    </w:p>
    <w:p w14:paraId="64040F3F" w14:textId="77777777" w:rsidR="00476C41" w:rsidRDefault="00476C41" w:rsidP="006B7CFB"/>
    <w:p w14:paraId="6306378D" w14:textId="7C51AE45" w:rsidR="006B7CFB" w:rsidRDefault="006B7CFB" w:rsidP="006B7CFB">
      <w:r>
        <w:t>§</w:t>
      </w:r>
      <w:r>
        <w:rPr>
          <w:rFonts w:ascii="Courier" w:hAnsi="Courier" w:cs="Courier"/>
        </w:rPr>
        <w:t> </w:t>
      </w:r>
      <w:r w:rsidR="00476C41">
        <w:t>4</w:t>
      </w:r>
      <w:r>
        <w:t xml:space="preserve"> Datensicherung</w:t>
      </w:r>
    </w:p>
    <w:p w14:paraId="008DFE02" w14:textId="77777777" w:rsidR="006B7CFB" w:rsidRDefault="006B7CFB" w:rsidP="006B7CFB">
      <w:r>
        <w:t>Der Arbeitgeber kann zu Sicherungszwecken Datenbestände kopieren und auslagern. Er hat die notwendigen technischen und organisatorischen Vorkehrungen zum Schutz von Personaldaten zu treffen. Die Datensicherungsmaßnahmen sind keine Auswertungen.</w:t>
      </w:r>
    </w:p>
    <w:p w14:paraId="625647C6" w14:textId="77777777" w:rsidR="006B7CFB" w:rsidRDefault="006B7CFB" w:rsidP="006B7CFB"/>
    <w:p w14:paraId="230C67DA" w14:textId="21FFC540" w:rsidR="006B7CFB" w:rsidRDefault="006B7CFB" w:rsidP="006B7CFB">
      <w:r>
        <w:t>§</w:t>
      </w:r>
      <w:r>
        <w:rPr>
          <w:rFonts w:ascii="Courier" w:hAnsi="Courier" w:cs="Courier"/>
        </w:rPr>
        <w:t> </w:t>
      </w:r>
      <w:r w:rsidR="00476C41">
        <w:t>5</w:t>
      </w:r>
      <w:r>
        <w:t xml:space="preserve"> Beauftragter für die Personaldatenbank und Systemadministrator</w:t>
      </w:r>
    </w:p>
    <w:p w14:paraId="2DF8CADF" w14:textId="77777777" w:rsidR="006B7CFB" w:rsidRDefault="006B7CFB" w:rsidP="006B7CFB">
      <w:r>
        <w:t>Für Systemanwendung, Inhalt, Veränderungen und sonstige Fragen zur Personaldatenbank wird von der Geschäftsleitung auf Vorschlag des Leiters der Personalabteilung ein Mitarbeiter der Personalabteilung zum „Beauftragten für die Personaldatenbank und Systemadministrator“ bestellt, der in dieser Funktion direkt der Geschäftsleitung unterstellt ist.</w:t>
      </w:r>
    </w:p>
    <w:p w14:paraId="3C8B9B16" w14:textId="77777777" w:rsidR="006B7CFB" w:rsidRDefault="006B7CFB" w:rsidP="006B7CFB"/>
    <w:p w14:paraId="52C97F2C" w14:textId="45F87848" w:rsidR="006B7CFB" w:rsidRDefault="006B7CFB" w:rsidP="006B7CFB">
      <w:r>
        <w:t>§</w:t>
      </w:r>
      <w:r>
        <w:rPr>
          <w:rFonts w:ascii="Courier" w:hAnsi="Courier" w:cs="Courier"/>
        </w:rPr>
        <w:t> </w:t>
      </w:r>
      <w:r w:rsidR="00476C41">
        <w:t>6</w:t>
      </w:r>
      <w:r>
        <w:t xml:space="preserve"> Zugriff auf Personaldaten</w:t>
      </w:r>
    </w:p>
    <w:p w14:paraId="17208F35" w14:textId="34A399A4" w:rsidR="006B7CFB" w:rsidRDefault="006B7CFB" w:rsidP="006B7CFB">
      <w:r>
        <w:t>(1)</w:t>
      </w:r>
      <w:r>
        <w:tab/>
      </w:r>
      <w:r>
        <w:t>Der Zugriff auf Personaldaten wird beschränkt. Zugang zur Personaldatenbank haben nur die Personalsachbearbeiter der Personalabteilung sowie der Abteilungsle</w:t>
      </w:r>
      <w:r w:rsidR="008B0196">
        <w:t>iter Personal und die Geschäfts</w:t>
      </w:r>
      <w:bookmarkStart w:id="0" w:name="_GoBack"/>
      <w:bookmarkEnd w:id="0"/>
      <w:r>
        <w:t xml:space="preserve">führer der Geschäftsleitung, denen im Wege der Rechtezuweisung der Zugriff ermöglicht wird. </w:t>
      </w:r>
    </w:p>
    <w:p w14:paraId="57229E06" w14:textId="77777777" w:rsidR="006B7CFB" w:rsidRDefault="006B7CFB" w:rsidP="006B7CFB">
      <w:r>
        <w:t>(2)</w:t>
      </w:r>
      <w:r>
        <w:tab/>
      </w:r>
      <w:r>
        <w:t>Die Dokumentation der Zugriffsberechtigung ist zur Personalakte zu nehmen. Die Zugriffsberechtigten sind zusätzlich auf den Datenschutz zu verpflichten. Der Nachweis ist ebenfalls zur Personalakte zu nehmen.</w:t>
      </w:r>
    </w:p>
    <w:p w14:paraId="661527BD" w14:textId="77777777" w:rsidR="006B7CFB" w:rsidRDefault="006B7CFB" w:rsidP="006B7CFB"/>
    <w:p w14:paraId="54A27C83" w14:textId="5C7E84C2" w:rsidR="006B7CFB" w:rsidRDefault="006B7CFB" w:rsidP="006B7CFB">
      <w:r>
        <w:t>§</w:t>
      </w:r>
      <w:r>
        <w:rPr>
          <w:rFonts w:ascii="Courier" w:hAnsi="Courier" w:cs="Courier"/>
        </w:rPr>
        <w:t> </w:t>
      </w:r>
      <w:r w:rsidR="00476C41">
        <w:t>7</w:t>
      </w:r>
      <w:r>
        <w:t xml:space="preserve"> Beteiligungsrechte des Betriebsrats</w:t>
      </w:r>
    </w:p>
    <w:p w14:paraId="788F9B48" w14:textId="77777777" w:rsidR="006B7CFB" w:rsidRDefault="006B7CFB" w:rsidP="006B7CFB">
      <w:r>
        <w:t>(1)</w:t>
      </w:r>
      <w:r>
        <w:tab/>
      </w:r>
      <w:r>
        <w:t xml:space="preserve">Für geplante Änderungen oder Einführung neuer Anwendungsprogramme, in denen personenbezogene Daten im Sinne dieser Betriebsvereinbarung verarbeitet werden, ist die Zustimmung des Betriebsrats erforderlich. </w:t>
      </w:r>
    </w:p>
    <w:p w14:paraId="3845165D" w14:textId="77777777" w:rsidR="006B7CFB" w:rsidRDefault="006B7CFB" w:rsidP="006B7CFB">
      <w:r>
        <w:tab/>
        <w:t>Ausgenommen davon sind:</w:t>
      </w:r>
    </w:p>
    <w:p w14:paraId="4D77B557" w14:textId="77777777" w:rsidR="006B7CFB" w:rsidRDefault="006B7CFB" w:rsidP="006B7CFB">
      <w:r>
        <w:tab/>
        <w:t>–</w:t>
      </w:r>
      <w:r>
        <w:rPr>
          <w:rFonts w:ascii="Courier" w:hAnsi="Courier" w:cs="Courier"/>
        </w:rPr>
        <w:t> </w:t>
      </w:r>
      <w:r>
        <w:t xml:space="preserve">Änderungen aufgrund gesetzlicher oder tariflicher Regelungen, </w:t>
      </w:r>
    </w:p>
    <w:p w14:paraId="0474B65B" w14:textId="77777777" w:rsidR="006B7CFB" w:rsidRDefault="006B7CFB" w:rsidP="006B7CFB">
      <w:r>
        <w:tab/>
        <w:t>–</w:t>
      </w:r>
      <w:r>
        <w:rPr>
          <w:rFonts w:ascii="Courier" w:hAnsi="Courier" w:cs="Courier"/>
        </w:rPr>
        <w:t> </w:t>
      </w:r>
      <w:r>
        <w:t>durch Systempflege bedingte Änderungen. Unter Systempflege im Sinne dieser Vereinbarung ist zu verstehen:</w:t>
      </w:r>
    </w:p>
    <w:p w14:paraId="0C847C2E" w14:textId="77777777" w:rsidR="006B7CFB" w:rsidRDefault="006B7CFB" w:rsidP="006B7CFB">
      <w:r>
        <w:tab/>
      </w:r>
      <w:r>
        <w:tab/>
        <w:t xml:space="preserve">– </w:t>
      </w:r>
      <w:r>
        <w:t>Korrektur erkannter Fehler in Programmabläufen</w:t>
      </w:r>
    </w:p>
    <w:p w14:paraId="519CB040" w14:textId="77777777" w:rsidR="006B7CFB" w:rsidRDefault="006B7CFB" w:rsidP="006B7CFB">
      <w:r>
        <w:tab/>
      </w:r>
      <w:r>
        <w:tab/>
        <w:t xml:space="preserve">– </w:t>
      </w:r>
      <w:r>
        <w:t>Anpassung bestehender Programme an geänderte Hardware- und Softwarevoraussetzungen</w:t>
      </w:r>
    </w:p>
    <w:p w14:paraId="0322624B" w14:textId="77777777" w:rsidR="006B7CFB" w:rsidRDefault="006B7CFB" w:rsidP="006B7CFB">
      <w:r>
        <w:tab/>
      </w:r>
      <w:r>
        <w:tab/>
        <w:t xml:space="preserve">– </w:t>
      </w:r>
      <w:r>
        <w:t>Durchsatzsteigerungen</w:t>
      </w:r>
    </w:p>
    <w:p w14:paraId="59217EF5" w14:textId="77777777" w:rsidR="002E17FD" w:rsidRDefault="006B7CFB" w:rsidP="006B7CFB">
      <w:r>
        <w:t>(2)</w:t>
      </w:r>
      <w:r>
        <w:tab/>
      </w:r>
      <w:r>
        <w:t>Das Mitbestimmungsrecht des Betriebsrats gilt auch für personelle Änderungen bei den Zugangsrechten sowie beim Beauftragten für die Personaldatenbank/Systemadministrator.</w:t>
      </w:r>
    </w:p>
    <w:p w14:paraId="36110A7E" w14:textId="77777777" w:rsidR="00476C41" w:rsidRDefault="00476C41" w:rsidP="006B7CFB"/>
    <w:p w14:paraId="194027F8" w14:textId="77777777" w:rsidR="00476C41" w:rsidRDefault="00476C41" w:rsidP="00476C41">
      <w:r>
        <w:t>§</w:t>
      </w:r>
      <w:r>
        <w:rPr>
          <w:rFonts w:ascii="Courier" w:hAnsi="Courier" w:cs="Courier"/>
        </w:rPr>
        <w:t> </w:t>
      </w:r>
      <w:r>
        <w:t>8 Schiedsstelle</w:t>
      </w:r>
    </w:p>
    <w:p w14:paraId="4D4A0400" w14:textId="7EE395CA" w:rsidR="00476C41" w:rsidRDefault="00476C41" w:rsidP="00476C41">
      <w:r>
        <w:t>(1)</w:t>
      </w:r>
      <w:r>
        <w:tab/>
      </w:r>
      <w:r>
        <w:t xml:space="preserve">Sollte sich bei der Auslegung dieser Vereinbarung oder bei deren Anwendung Meinungsverschiedenheiten ergeben, so haben sich je zwei sachkundige Vertreter des Betriebsrats und der Geschäftsleitung, außerdem – ohne Stimmrecht – der Beauftragte für die Personaldatenbank hiermit innerhalb von zehn Arbeitstagen zu befassen und den Versuch einer Einigung zu machen. </w:t>
      </w:r>
    </w:p>
    <w:p w14:paraId="2B88429A" w14:textId="59074060" w:rsidR="00476C41" w:rsidRDefault="00476C41" w:rsidP="00476C41">
      <w:r>
        <w:t>(2)</w:t>
      </w:r>
      <w:r>
        <w:tab/>
      </w:r>
      <w:r>
        <w:t>Kommt keine Einigung zustande, so ist nach tariflichen und/oder gesetzlichen Vorschriften zu verfahren.</w:t>
      </w:r>
    </w:p>
    <w:p w14:paraId="256FD62E" w14:textId="77777777" w:rsidR="00476C41" w:rsidRDefault="00476C41" w:rsidP="00476C41"/>
    <w:p w14:paraId="4E785A15" w14:textId="77777777" w:rsidR="00476C41" w:rsidRDefault="00476C41" w:rsidP="00476C41">
      <w:r>
        <w:t>§</w:t>
      </w:r>
      <w:r>
        <w:rPr>
          <w:rFonts w:ascii="Courier" w:hAnsi="Courier" w:cs="Courier"/>
        </w:rPr>
        <w:t> </w:t>
      </w:r>
      <w:r>
        <w:t>9 Inkrafttreten, Kündigung</w:t>
      </w:r>
    </w:p>
    <w:p w14:paraId="7A24BA62" w14:textId="51EE9B05" w:rsidR="00476C41" w:rsidRDefault="00476C41" w:rsidP="00476C41">
      <w:r>
        <w:t>(1)</w:t>
      </w:r>
      <w:r>
        <w:tab/>
      </w:r>
      <w:r>
        <w:t>Diese Betriebsvereinbarung tritt am _____ (Datum) in Kraft. Sie kann mit einer Frist von drei Monaten zum Ende eines Kalenderjahrs gekündigt werden, frühestens jedoch zum _____ (Datum)</w:t>
      </w:r>
    </w:p>
    <w:p w14:paraId="6E0F2AE0" w14:textId="14543510" w:rsidR="00476C41" w:rsidRDefault="00476C41" w:rsidP="00476C41">
      <w:r>
        <w:t>(2)</w:t>
      </w:r>
      <w:r>
        <w:tab/>
      </w:r>
      <w:r>
        <w:t>Nach der Kündigung gilt die Betriebsvereinbarung so lange weiter, bis sie durch eine neue Vereinbarung ersetzt wird.</w:t>
      </w:r>
    </w:p>
    <w:p w14:paraId="46CC6481" w14:textId="77777777" w:rsidR="00476C41" w:rsidRDefault="00476C41" w:rsidP="006B7CFB"/>
    <w:p w14:paraId="7510612F" w14:textId="77777777" w:rsidR="002E17FD" w:rsidRDefault="002E17FD" w:rsidP="002E17FD"/>
    <w:p w14:paraId="106D334D" w14:textId="77777777" w:rsidR="006B7CFB" w:rsidRDefault="006B7CFB" w:rsidP="002E17FD"/>
    <w:p w14:paraId="4855C1C0" w14:textId="77777777" w:rsidR="006B7CFB" w:rsidRDefault="006B7CFB" w:rsidP="002E17FD"/>
    <w:p w14:paraId="1CF6C61B" w14:textId="77777777" w:rsidR="002E17FD" w:rsidRDefault="002E17FD" w:rsidP="002E17FD">
      <w:r>
        <w:t>Datum</w:t>
      </w:r>
    </w:p>
    <w:p w14:paraId="421ACE1A" w14:textId="77777777" w:rsidR="002E17FD" w:rsidRDefault="002E17FD" w:rsidP="002E17FD"/>
    <w:p w14:paraId="1961A28D" w14:textId="77777777" w:rsidR="002E17FD" w:rsidRDefault="002E17FD" w:rsidP="002E17FD">
      <w:r>
        <w:t>___________________________________________</w:t>
      </w:r>
    </w:p>
    <w:p w14:paraId="51A5AC4D" w14:textId="77777777" w:rsidR="002E17FD" w:rsidRDefault="002E17FD" w:rsidP="002E17FD">
      <w:r>
        <w:t>Unterschrift Geschäftsführer</w:t>
      </w:r>
    </w:p>
    <w:p w14:paraId="5BCFDED6" w14:textId="77777777" w:rsidR="002E17FD" w:rsidRDefault="002E17FD" w:rsidP="002E17FD"/>
    <w:p w14:paraId="50A4A1EA" w14:textId="77777777" w:rsidR="002E17FD" w:rsidRDefault="002E17FD" w:rsidP="002E17FD">
      <w:r>
        <w:t>___________________________________________</w:t>
      </w:r>
      <w:r>
        <w:tab/>
      </w:r>
    </w:p>
    <w:p w14:paraId="56E4769B" w14:textId="77777777" w:rsidR="002E17FD" w:rsidRDefault="002E17FD" w:rsidP="002E17FD">
      <w:r>
        <w:t>Unterschrift Betriebsratsvorsitzender</w:t>
      </w:r>
    </w:p>
    <w:p w14:paraId="15A70808" w14:textId="77777777" w:rsidR="00831B74" w:rsidRDefault="008B0196"/>
    <w:sectPr w:rsidR="00831B74" w:rsidSect="00831B74">
      <w:pgSz w:w="11900" w:h="16840"/>
      <w:pgMar w:top="1417" w:right="1417" w:bottom="1134"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defaultTabStop w:val="708"/>
  <w:hyphenationZone w:val="425"/>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7FD"/>
    <w:rsid w:val="002E17FD"/>
    <w:rsid w:val="00476C41"/>
    <w:rsid w:val="006B7CFB"/>
    <w:rsid w:val="008B0196"/>
    <w:rsid w:val="00914AD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475982C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de-D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de-D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899</Words>
  <Characters>5667</Characters>
  <Application>Microsoft Macintosh Word</Application>
  <DocSecurity>0</DocSecurity>
  <Lines>47</Lines>
  <Paragraphs>13</Paragraphs>
  <ScaleCrop>false</ScaleCrop>
  <Company>NeWS. Agentur</Company>
  <LinksUpToDate>false</LinksUpToDate>
  <CharactersWithSpaces>6553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Manfred Schmidt</dc:creator>
  <cp:keywords/>
  <dc:description/>
  <cp:lastModifiedBy>Manfred Schmidt</cp:lastModifiedBy>
  <cp:revision>5</cp:revision>
  <dcterms:created xsi:type="dcterms:W3CDTF">2015-11-13T09:28:00Z</dcterms:created>
  <dcterms:modified xsi:type="dcterms:W3CDTF">2015-12-15T08:41:00Z</dcterms:modified>
</cp:coreProperties>
</file>