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52485D" w:rsidRDefault="0052485D" w:rsidP="0052485D">
      <w:pPr>
        <w:rPr>
          <w:b/>
        </w:rPr>
      </w:pPr>
      <w:r>
        <w:rPr>
          <w:b/>
        </w:rPr>
        <w:t>Mustergeschäftsordnung Arbeitsschutzausschuss</w:t>
      </w:r>
    </w:p>
    <w:p w:rsidR="0052485D" w:rsidRDefault="0052485D" w:rsidP="0052485D"/>
    <w:p w:rsidR="0052485D" w:rsidRDefault="0052485D" w:rsidP="0052485D">
      <w:pPr>
        <w:rPr>
          <w:b/>
        </w:rPr>
      </w:pPr>
      <w:r>
        <w:rPr>
          <w:b/>
        </w:rPr>
        <w:t>§ 1 Aufgabenfelder</w:t>
      </w:r>
    </w:p>
    <w:p w:rsidR="0052485D" w:rsidRDefault="0052485D" w:rsidP="0052485D">
      <w:r>
        <w:t xml:space="preserve">Der Arbeitsschutzausschuss hat die Aufgabe, Anliegen des Arbeitsschutzes einschließlich der auf die Arbeitsbedingungen bezogenen Gesundheitsförderung zu beraten. Er soll die gegenseitige Information, den Erfahrungsaustausch und die Koordination im betrieblichen Arbeitsschutz gewährleisten. </w:t>
      </w:r>
    </w:p>
    <w:p w:rsidR="0052485D" w:rsidRDefault="0052485D" w:rsidP="0052485D"/>
    <w:p w:rsidR="0052485D" w:rsidRDefault="0052485D" w:rsidP="0052485D">
      <w:pPr>
        <w:rPr>
          <w:b/>
        </w:rPr>
      </w:pPr>
      <w:r>
        <w:rPr>
          <w:b/>
        </w:rPr>
        <w:t>§ 2 Zusammensetzung und Organisation</w:t>
      </w:r>
    </w:p>
    <w:p w:rsidR="0052485D" w:rsidRDefault="0052485D" w:rsidP="0052485D">
      <w:pPr>
        <w:pStyle w:val="Listenabsatz"/>
        <w:numPr>
          <w:ilvl w:val="0"/>
          <w:numId w:val="6"/>
        </w:numPr>
        <w:spacing w:after="0" w:line="240" w:lineRule="auto"/>
      </w:pPr>
      <w:r>
        <w:t>Mitglieder im ASA sind:</w:t>
      </w:r>
    </w:p>
    <w:p w:rsidR="0052485D" w:rsidRDefault="0052485D" w:rsidP="0052485D">
      <w:pPr>
        <w:pStyle w:val="Listenabsatz"/>
        <w:numPr>
          <w:ilvl w:val="0"/>
          <w:numId w:val="7"/>
        </w:numPr>
        <w:spacing w:after="0" w:line="240" w:lineRule="auto"/>
      </w:pPr>
      <w:r>
        <w:t>Arbeitgeber oder sein Beauftragter</w:t>
      </w:r>
    </w:p>
    <w:p w:rsidR="0052485D" w:rsidRDefault="0052485D" w:rsidP="0052485D">
      <w:pPr>
        <w:pStyle w:val="Listenabsatz"/>
        <w:numPr>
          <w:ilvl w:val="0"/>
          <w:numId w:val="7"/>
        </w:numPr>
        <w:spacing w:after="0" w:line="240" w:lineRule="auto"/>
      </w:pPr>
      <w:r>
        <w:t>Zwei Mitglieder des Betriebsrates</w:t>
      </w:r>
    </w:p>
    <w:p w:rsidR="0052485D" w:rsidRDefault="0052485D" w:rsidP="0052485D">
      <w:pPr>
        <w:pStyle w:val="Listenabsatz"/>
        <w:numPr>
          <w:ilvl w:val="0"/>
          <w:numId w:val="7"/>
        </w:numPr>
        <w:spacing w:after="0" w:line="240" w:lineRule="auto"/>
      </w:pPr>
      <w:r>
        <w:t>Fachkraft für Arbeitssicherheit</w:t>
      </w:r>
    </w:p>
    <w:p w:rsidR="0052485D" w:rsidRDefault="0052485D" w:rsidP="0052485D">
      <w:pPr>
        <w:pStyle w:val="Listenabsatz"/>
        <w:numPr>
          <w:ilvl w:val="0"/>
          <w:numId w:val="7"/>
        </w:numPr>
        <w:spacing w:after="0" w:line="240" w:lineRule="auto"/>
      </w:pPr>
      <w:r>
        <w:t>Betriebsarzt</w:t>
      </w:r>
    </w:p>
    <w:p w:rsidR="0052485D" w:rsidRDefault="0052485D" w:rsidP="0052485D">
      <w:pPr>
        <w:pStyle w:val="Listenabsatz"/>
        <w:numPr>
          <w:ilvl w:val="0"/>
          <w:numId w:val="7"/>
        </w:numPr>
        <w:spacing w:after="0" w:line="240" w:lineRule="auto"/>
      </w:pPr>
      <w:r>
        <w:t xml:space="preserve">Sicherheitsbeauftragte(r) </w:t>
      </w:r>
    </w:p>
    <w:p w:rsidR="0052485D" w:rsidRDefault="0052485D" w:rsidP="0052485D">
      <w:pPr>
        <w:pStyle w:val="Listenabsatz"/>
        <w:numPr>
          <w:ilvl w:val="0"/>
          <w:numId w:val="6"/>
        </w:numPr>
        <w:spacing w:after="0" w:line="240" w:lineRule="auto"/>
      </w:pPr>
      <w:r>
        <w:t>Den Vorsitz führt der Arbeitgeber oder sein Beauftragter.</w:t>
      </w:r>
    </w:p>
    <w:p w:rsidR="0052485D" w:rsidRDefault="0052485D" w:rsidP="0052485D">
      <w:pPr>
        <w:pStyle w:val="Listenabsatz"/>
        <w:numPr>
          <w:ilvl w:val="0"/>
          <w:numId w:val="6"/>
        </w:numPr>
        <w:spacing w:after="0" w:line="240" w:lineRule="auto"/>
      </w:pPr>
      <w:r>
        <w:t>Die Schriftführung übernimmt … (Name).</w:t>
      </w:r>
    </w:p>
    <w:p w:rsidR="0052485D" w:rsidRDefault="0052485D" w:rsidP="0052485D">
      <w:pPr>
        <w:pStyle w:val="Listenabsatz"/>
      </w:pPr>
    </w:p>
    <w:p w:rsidR="0052485D" w:rsidRDefault="0052485D" w:rsidP="0052485D">
      <w:pPr>
        <w:rPr>
          <w:b/>
        </w:rPr>
      </w:pPr>
      <w:r>
        <w:rPr>
          <w:b/>
        </w:rPr>
        <w:t>§ 3 Sitzungstermine</w:t>
      </w:r>
    </w:p>
    <w:p w:rsidR="0052485D" w:rsidRDefault="0052485D" w:rsidP="0052485D">
      <w:pPr>
        <w:pStyle w:val="Listenabsatz"/>
        <w:numPr>
          <w:ilvl w:val="0"/>
          <w:numId w:val="8"/>
        </w:numPr>
        <w:spacing w:after="0" w:line="240" w:lineRule="auto"/>
      </w:pPr>
      <w:r>
        <w:t>Sitzungen des Arbeitsschutzausschusses finden mindestens vierteljährlich statt. Sie</w:t>
      </w:r>
    </w:p>
    <w:p w:rsidR="0052485D" w:rsidRDefault="0052485D" w:rsidP="0052485D">
      <w:r>
        <w:t xml:space="preserve">werden im Voraus festgelegt. </w:t>
      </w:r>
    </w:p>
    <w:p w:rsidR="0052485D" w:rsidRDefault="0052485D" w:rsidP="0052485D">
      <w:pPr>
        <w:pStyle w:val="Listenabsatz"/>
        <w:numPr>
          <w:ilvl w:val="0"/>
          <w:numId w:val="8"/>
        </w:numPr>
        <w:spacing w:after="0" w:line="240" w:lineRule="auto"/>
      </w:pPr>
      <w:r>
        <w:t>Auf Grund besonderer Vorkommnisse können weitere außerordentliche Sitzungen anberaumt werden. Jedes Mitglied des ASA kann bei Bedarf den Vorsitzenden des ASA bitten, eine zusätzliche Sitzung anzuberaumen.</w:t>
      </w:r>
    </w:p>
    <w:p w:rsidR="0052485D" w:rsidRDefault="0052485D" w:rsidP="0052485D"/>
    <w:p w:rsidR="0052485D" w:rsidRDefault="0052485D" w:rsidP="0052485D">
      <w:pPr>
        <w:rPr>
          <w:b/>
        </w:rPr>
      </w:pPr>
      <w:r>
        <w:rPr>
          <w:b/>
        </w:rPr>
        <w:t xml:space="preserve">§ 4 Einladung und Tagesordnung </w:t>
      </w:r>
    </w:p>
    <w:p w:rsidR="0052485D" w:rsidRDefault="0052485D" w:rsidP="0052485D">
      <w:pPr>
        <w:pStyle w:val="Listenabsatz"/>
        <w:numPr>
          <w:ilvl w:val="0"/>
          <w:numId w:val="9"/>
        </w:numPr>
        <w:spacing w:after="0" w:line="240" w:lineRule="auto"/>
      </w:pPr>
      <w:r>
        <w:t>Die Einladung erfolgt mindestens vierzehn Werktage vor der Sitzung.</w:t>
      </w:r>
    </w:p>
    <w:p w:rsidR="0052485D" w:rsidRDefault="0052485D" w:rsidP="0052485D">
      <w:pPr>
        <w:pStyle w:val="Listenabsatz"/>
        <w:numPr>
          <w:ilvl w:val="0"/>
          <w:numId w:val="9"/>
        </w:numPr>
        <w:spacing w:after="0" w:line="240" w:lineRule="auto"/>
      </w:pPr>
      <w:r>
        <w:t xml:space="preserve">Vorschläge zur Tagesordnung sind mindestens … Tage vor der Sitzung an den Ausschussvorsitzenden zu richten. Anträge auf Änderungen oder Ergänzungen der Tagesordnung können von allen Mitgliedern des Ausschusses gestellt werden. </w:t>
      </w:r>
    </w:p>
    <w:p w:rsidR="0052485D" w:rsidRDefault="0052485D" w:rsidP="0052485D">
      <w:pPr>
        <w:pStyle w:val="Listenabsatz"/>
        <w:numPr>
          <w:ilvl w:val="0"/>
          <w:numId w:val="9"/>
        </w:numPr>
        <w:spacing w:after="0" w:line="240" w:lineRule="auto"/>
      </w:pPr>
      <w:r>
        <w:t xml:space="preserve">Die Tagesordnung wird mit der Einladung den Mitgliedern vor der Sitzung zugeleitet. </w:t>
      </w:r>
    </w:p>
    <w:p w:rsidR="0052485D" w:rsidRDefault="0052485D" w:rsidP="0052485D">
      <w:pPr>
        <w:pStyle w:val="Listenabsatz"/>
        <w:numPr>
          <w:ilvl w:val="0"/>
          <w:numId w:val="9"/>
        </w:numPr>
        <w:spacing w:after="0" w:line="240" w:lineRule="auto"/>
      </w:pPr>
      <w:r>
        <w:t>Ständige Tagesordnungspunkte sind: „Stand der Umsetzung von vereinbarten Maßnahmen der letzten Sitzung“, „Aktuelles Unfall- und Krankengeschehen“, …</w:t>
      </w:r>
    </w:p>
    <w:p w:rsidR="0052485D" w:rsidRDefault="0052485D" w:rsidP="0052485D"/>
    <w:p w:rsidR="0052485D" w:rsidRDefault="0052485D" w:rsidP="0052485D">
      <w:pPr>
        <w:rPr>
          <w:b/>
        </w:rPr>
      </w:pPr>
      <w:r>
        <w:rPr>
          <w:b/>
        </w:rPr>
        <w:lastRenderedPageBreak/>
        <w:t>§ 5 Arbeitsunterlagen</w:t>
      </w:r>
    </w:p>
    <w:p w:rsidR="0052485D" w:rsidRDefault="0052485D" w:rsidP="0052485D">
      <w:r>
        <w:t>Arbeitsunterlagen zu den Tagesordnungspunkten werden mit der Einladung versandt.</w:t>
      </w:r>
    </w:p>
    <w:p w:rsidR="0052485D" w:rsidRDefault="0052485D" w:rsidP="0052485D"/>
    <w:p w:rsidR="0052485D" w:rsidRDefault="0052485D" w:rsidP="0052485D">
      <w:pPr>
        <w:rPr>
          <w:b/>
        </w:rPr>
      </w:pPr>
      <w:r>
        <w:rPr>
          <w:b/>
        </w:rPr>
        <w:t>§ 6 Sitzungsprotokolle</w:t>
      </w:r>
    </w:p>
    <w:p w:rsidR="0052485D" w:rsidRDefault="0052485D" w:rsidP="0052485D">
      <w:pPr>
        <w:pStyle w:val="Listenabsatz"/>
        <w:numPr>
          <w:ilvl w:val="0"/>
          <w:numId w:val="10"/>
        </w:numPr>
        <w:spacing w:after="0" w:line="240" w:lineRule="auto"/>
      </w:pPr>
      <w:r>
        <w:t xml:space="preserve">Über jede Sitzung des Arbeitsschutzausschusses ist ein Protokoll zu schreiben, das spätestens eine Woche nach der Sitzung zu versenden ist. Das Sitzungsprotokoll führt die Teilnehmer namentlich auf. </w:t>
      </w:r>
    </w:p>
    <w:p w:rsidR="0052485D" w:rsidRDefault="0052485D" w:rsidP="0052485D">
      <w:pPr>
        <w:pStyle w:val="Listenabsatz"/>
        <w:numPr>
          <w:ilvl w:val="0"/>
          <w:numId w:val="10"/>
        </w:numPr>
        <w:spacing w:after="0" w:line="240" w:lineRule="auto"/>
      </w:pPr>
      <w:r>
        <w:t>Neben den Teilnehmern erhalten alle Sicherheitsbeauftragten, der Strahlenschutzbeauftragte, der Umweltschutzbeauftragte, … die Niederschrift.</w:t>
      </w:r>
    </w:p>
    <w:p w:rsidR="0052485D" w:rsidRDefault="0052485D" w:rsidP="0052485D"/>
    <w:p w:rsidR="0052485D" w:rsidRDefault="0052485D" w:rsidP="0052485D">
      <w:pPr>
        <w:rPr>
          <w:b/>
        </w:rPr>
      </w:pPr>
      <w:r>
        <w:rPr>
          <w:b/>
        </w:rPr>
        <w:t>§ 7 Ladung von Experten/Sitzungsteilnahme</w:t>
      </w:r>
    </w:p>
    <w:p w:rsidR="0052485D" w:rsidRDefault="0052485D" w:rsidP="0052485D">
      <w:r>
        <w:t>Zu den Sitzungen des Ausschusses können von Fall zu Fall weitere inner- und außerbetriebliche</w:t>
      </w:r>
    </w:p>
    <w:p w:rsidR="0052485D" w:rsidRDefault="0052485D" w:rsidP="0052485D">
      <w:r>
        <w:t>Fachleute zu spezifischen Fragen eingeladen werden, z. B. die Vertrauensleute der Schwerbehinderten, Verantwortliche für das betriebliche Gesundheitsmanagement, etc.</w:t>
      </w:r>
      <w:bookmarkStart w:id="0" w:name="_GoBack"/>
      <w:bookmarkEnd w:id="0"/>
    </w:p>
    <w:sectPr w:rsidR="0052485D"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433" w:rsidRDefault="00FE4433" w:rsidP="00645C6A">
      <w:pPr>
        <w:spacing w:after="0" w:line="240" w:lineRule="auto"/>
      </w:pPr>
      <w:r>
        <w:separator/>
      </w:r>
    </w:p>
  </w:endnote>
  <w:endnote w:type="continuationSeparator" w:id="0">
    <w:p w:rsidR="00FE4433" w:rsidRDefault="00FE4433"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7C4FF8D0" wp14:editId="23094963">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52485D">
      <w:rPr>
        <w:sz w:val="16"/>
        <w:szCs w:val="16"/>
      </w:rPr>
      <w:t>Febr</w:t>
    </w:r>
    <w:r w:rsidR="00E24430">
      <w:rPr>
        <w:sz w:val="16"/>
        <w:szCs w:val="16"/>
      </w:rPr>
      <w:t>uar 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433" w:rsidRDefault="00FE4433" w:rsidP="00645C6A">
      <w:pPr>
        <w:spacing w:after="0" w:line="240" w:lineRule="auto"/>
      </w:pPr>
      <w:r>
        <w:separator/>
      </w:r>
    </w:p>
  </w:footnote>
  <w:footnote w:type="continuationSeparator" w:id="0">
    <w:p w:rsidR="00FE4433" w:rsidRDefault="00FE4433"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2EC34923" wp14:editId="14D9A3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B9B633C"/>
    <w:multiLevelType w:val="hybridMultilevel"/>
    <w:tmpl w:val="97D4317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nsid w:val="17ED03C6"/>
    <w:multiLevelType w:val="hybridMultilevel"/>
    <w:tmpl w:val="D4A42A22"/>
    <w:lvl w:ilvl="0" w:tplc="1D8CE9D4">
      <w:start w:val="3"/>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nsid w:val="47C7503E"/>
    <w:multiLevelType w:val="hybridMultilevel"/>
    <w:tmpl w:val="4AA4FBE6"/>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5">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5D1A6C67"/>
    <w:multiLevelType w:val="hybridMultilevel"/>
    <w:tmpl w:val="514AF42C"/>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7">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6AA33522"/>
    <w:multiLevelType w:val="hybridMultilevel"/>
    <w:tmpl w:val="16B8035A"/>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9">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0"/>
  </w:num>
  <w:num w:numId="3">
    <w:abstractNumId w:val="7"/>
  </w:num>
  <w:num w:numId="4">
    <w:abstractNumId w:val="5"/>
  </w:num>
  <w:num w:numId="5">
    <w:abstractNumId w:val="1"/>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C1235"/>
    <w:rsid w:val="000F3088"/>
    <w:rsid w:val="0012313C"/>
    <w:rsid w:val="00154639"/>
    <w:rsid w:val="0043100C"/>
    <w:rsid w:val="004E4B9B"/>
    <w:rsid w:val="0052485D"/>
    <w:rsid w:val="005B72E6"/>
    <w:rsid w:val="005C1193"/>
    <w:rsid w:val="005E2E83"/>
    <w:rsid w:val="0062183F"/>
    <w:rsid w:val="00645C6A"/>
    <w:rsid w:val="007B14D4"/>
    <w:rsid w:val="007C20F8"/>
    <w:rsid w:val="00800A1E"/>
    <w:rsid w:val="008337B7"/>
    <w:rsid w:val="0087317C"/>
    <w:rsid w:val="008F1965"/>
    <w:rsid w:val="009D1ADA"/>
    <w:rsid w:val="00A61090"/>
    <w:rsid w:val="00A81E88"/>
    <w:rsid w:val="00A9579E"/>
    <w:rsid w:val="00AB6068"/>
    <w:rsid w:val="00B42537"/>
    <w:rsid w:val="00BE3933"/>
    <w:rsid w:val="00CC14C0"/>
    <w:rsid w:val="00D33CF9"/>
    <w:rsid w:val="00DC677A"/>
    <w:rsid w:val="00DD28A9"/>
    <w:rsid w:val="00E24430"/>
    <w:rsid w:val="00E9159F"/>
    <w:rsid w:val="00FE44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styleId="Listenabsatz">
    <w:name w:val="List Paragraph"/>
    <w:basedOn w:val="Standard"/>
    <w:uiPriority w:val="34"/>
    <w:qFormat/>
    <w:rsid w:val="0052485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styleId="Listenabsatz">
    <w:name w:val="List Paragraph"/>
    <w:basedOn w:val="Standard"/>
    <w:uiPriority w:val="34"/>
    <w:qFormat/>
    <w:rsid w:val="005248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2016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2331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2017-12-07T13:27:00Z</dcterms:created>
  <dcterms:modified xsi:type="dcterms:W3CDTF">2017-12-07T13:27:00Z</dcterms:modified>
</cp:coreProperties>
</file>