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43E8C830" w14:textId="77777777" w:rsidR="00B6045D" w:rsidRDefault="00B6045D" w:rsidP="00B6045D"/>
    <w:p w14:paraId="5454B2FA" w14:textId="77777777" w:rsidR="00B6045D" w:rsidRDefault="00B6045D" w:rsidP="00B6045D"/>
    <w:p w14:paraId="5062FCFB" w14:textId="77777777" w:rsidR="00B6045D" w:rsidRPr="00AA1C54" w:rsidRDefault="00B6045D" w:rsidP="00B6045D">
      <w:pPr>
        <w:jc w:val="both"/>
        <w:rPr>
          <w:b/>
          <w:i/>
        </w:rPr>
      </w:pPr>
      <w:r>
        <w:rPr>
          <w:b/>
          <w:i/>
        </w:rPr>
        <w:t>Musterbetriebsvereinbarung „Sozialauswahl bei betriebsbedingten Kündigungen“</w:t>
      </w:r>
    </w:p>
    <w:p w14:paraId="00901310" w14:textId="77777777" w:rsidR="00B6045D" w:rsidRDefault="00B6045D" w:rsidP="00B6045D">
      <w:pPr>
        <w:jc w:val="both"/>
      </w:pPr>
    </w:p>
    <w:p w14:paraId="3237F32D" w14:textId="77777777" w:rsidR="00B6045D" w:rsidRPr="00AA1C54" w:rsidRDefault="00B6045D" w:rsidP="00B6045D">
      <w:pPr>
        <w:jc w:val="both"/>
      </w:pPr>
      <w:r w:rsidRPr="00AA1C54">
        <w:t xml:space="preserve">Betriebsvereinbarung zwischen der Firma ............................................................. </w:t>
      </w:r>
    </w:p>
    <w:p w14:paraId="2778DF31" w14:textId="77777777" w:rsidR="00B6045D" w:rsidRPr="00AA1C54" w:rsidRDefault="00B6045D" w:rsidP="00B6045D">
      <w:pPr>
        <w:jc w:val="both"/>
      </w:pPr>
      <w:r w:rsidRPr="00AA1C54">
        <w:t xml:space="preserve">vertreten durch den Vorsitzenden der Geschäftsleitung </w:t>
      </w:r>
    </w:p>
    <w:p w14:paraId="6317119C" w14:textId="77777777" w:rsidR="00B6045D" w:rsidRPr="00AA1C54" w:rsidRDefault="00B6045D" w:rsidP="00B6045D">
      <w:pPr>
        <w:jc w:val="both"/>
      </w:pPr>
      <w:r w:rsidRPr="00AA1C54">
        <w:t xml:space="preserve">und  </w:t>
      </w:r>
    </w:p>
    <w:p w14:paraId="070B75B7" w14:textId="77777777" w:rsidR="00B6045D" w:rsidRPr="00AA1C54" w:rsidRDefault="00B6045D" w:rsidP="00B6045D">
      <w:pPr>
        <w:jc w:val="both"/>
      </w:pPr>
      <w:r w:rsidRPr="00AA1C54">
        <w:t xml:space="preserve">dem Betriebsrat ................................................... </w:t>
      </w:r>
    </w:p>
    <w:p w14:paraId="5DAF95CA" w14:textId="77777777" w:rsidR="00B6045D" w:rsidRPr="00AA1C54" w:rsidRDefault="00B6045D" w:rsidP="00B6045D">
      <w:pPr>
        <w:jc w:val="both"/>
      </w:pPr>
      <w:r w:rsidRPr="00AA1C54">
        <w:t xml:space="preserve">vertreten durch den/die Vorsitzende/n </w:t>
      </w:r>
    </w:p>
    <w:p w14:paraId="3F5E2C87" w14:textId="77777777" w:rsidR="00B6045D" w:rsidRPr="00AA1C54" w:rsidRDefault="00B6045D" w:rsidP="00B6045D">
      <w:pPr>
        <w:jc w:val="both"/>
      </w:pPr>
      <w:r w:rsidRPr="00AA1C54">
        <w:t xml:space="preserve">über die </w:t>
      </w:r>
    </w:p>
    <w:p w14:paraId="1ADF1A2D" w14:textId="77777777" w:rsidR="00B6045D" w:rsidRPr="00AA1C54" w:rsidRDefault="00B6045D" w:rsidP="00B6045D">
      <w:pPr>
        <w:jc w:val="both"/>
      </w:pPr>
      <w:r>
        <w:t>Sozialauswahl</w:t>
      </w:r>
      <w:r w:rsidRPr="00AA1C54">
        <w:t xml:space="preserve"> bei betriebsbedingten Kündigungen</w:t>
      </w:r>
    </w:p>
    <w:p w14:paraId="0B28F2C4" w14:textId="77777777" w:rsidR="00B6045D" w:rsidRPr="00594E91" w:rsidRDefault="00B6045D" w:rsidP="00B6045D">
      <w:pPr>
        <w:jc w:val="both"/>
        <w:rPr>
          <w:b/>
        </w:rPr>
      </w:pPr>
      <w:r w:rsidRPr="00594E91">
        <w:rPr>
          <w:b/>
        </w:rPr>
        <w:t xml:space="preserve">Präambel </w:t>
      </w:r>
    </w:p>
    <w:p w14:paraId="3CF5F93C" w14:textId="77777777" w:rsidR="00B6045D" w:rsidRPr="00594E91" w:rsidRDefault="00B6045D" w:rsidP="00B6045D">
      <w:pPr>
        <w:jc w:val="both"/>
      </w:pPr>
      <w:r w:rsidRPr="00594E91">
        <w:t xml:space="preserve">Die Betriebsparteien sind sich darüber einig, dass  zur Erhaltung der wirtschaftlichen Existenz ein Personalabbau zwingend erforderlich ist. Um ein sozial ausgewogenes Auswahlverfahren bei den notwendigen betriebsbedingten Kündigungen zu erreichen, werden die folgenden Auswahlrichtlinien geschlossen. Ziel dieser Vereinbarung ist eine sozial gerechte Auswahl unter den betroffenen Mitarbeitern. </w:t>
      </w:r>
    </w:p>
    <w:p w14:paraId="69AF6085" w14:textId="77777777" w:rsidR="00B6045D" w:rsidRPr="00594E91" w:rsidRDefault="00B6045D" w:rsidP="00B6045D">
      <w:pPr>
        <w:jc w:val="both"/>
        <w:rPr>
          <w:b/>
        </w:rPr>
      </w:pPr>
      <w:r w:rsidRPr="00594E91">
        <w:rPr>
          <w:b/>
        </w:rPr>
        <w:t xml:space="preserve">§ 1 betriebsbedingte Kündigungen/Grundsätze </w:t>
      </w:r>
    </w:p>
    <w:p w14:paraId="0816B1AD" w14:textId="77777777" w:rsidR="00B6045D" w:rsidRPr="00594E91" w:rsidRDefault="00B6045D" w:rsidP="00B6045D">
      <w:pPr>
        <w:jc w:val="both"/>
      </w:pPr>
      <w:r w:rsidRPr="00594E91">
        <w:t xml:space="preserve">(1) Bei Wegfall von Arbeitsplätzen aus betrieblichen Gründen ist vorrangig zu prüfen, ob die Weiterbeschäftigung des/der betroffenen Mitarbeiters/in auf anderen, freien Arbeitsplätzen, gegebenenfalls auch zu ungünstigeren Bedingungen, möglich ist. </w:t>
      </w:r>
    </w:p>
    <w:p w14:paraId="69AAE7C7" w14:textId="77777777" w:rsidR="00B6045D" w:rsidRPr="00594E91" w:rsidRDefault="00B6045D" w:rsidP="00B6045D">
      <w:pPr>
        <w:jc w:val="both"/>
      </w:pPr>
      <w:r w:rsidRPr="00594E91">
        <w:t xml:space="preserve">(2) Im Rahmen einer möglichen Weiterbeschäftigung ist zu prüfen, ob eine Umschulungs- oder Fortbildungsmaßnahme in Betracht kommt. Solche Maßnahmen kommen nur dann in Frage, wenn der/die davon betroffene Mitarbeiter/in damit einverstanden ist. Zusätzlich muss diese Maßnahme der Firma zumutbar und im Anschluss an die Maßnahme eine Weiterbeschäftigung in der Firma möglich sein. </w:t>
      </w:r>
    </w:p>
    <w:p w14:paraId="5C8AA465" w14:textId="77777777" w:rsidR="00B6045D" w:rsidRPr="00594E91" w:rsidRDefault="00B6045D" w:rsidP="00B6045D">
      <w:pPr>
        <w:jc w:val="both"/>
      </w:pPr>
      <w:r w:rsidRPr="00594E91">
        <w:t xml:space="preserve">(3) Aus betrieblichen Gründen kann nur solchen Mitarbeitern/innen gekündigt werden, deren Arbeitsplatz – auf Grund der Unternehmerentscheidung – entfällt. Das Gleiche gilt bei einer Reduzierung der Beschäftigtenzahl in einer Abteilung, einem Betriebsteil oder im Gesamtbetrieb. </w:t>
      </w:r>
    </w:p>
    <w:p w14:paraId="4DD18E22" w14:textId="77777777" w:rsidR="00B6045D" w:rsidRPr="00594E91" w:rsidRDefault="00B6045D" w:rsidP="00B6045D">
      <w:pPr>
        <w:jc w:val="both"/>
      </w:pPr>
      <w:r w:rsidRPr="00594E91">
        <w:lastRenderedPageBreak/>
        <w:t xml:space="preserve">(4) Sind betriebsbedingte Kündigungen unvermeidbar, werden von der Firma nach Absprache mit dem Betriebsrat in den Kreis der miteinander vergleichbaren Mitarbeiter/innen alle einbezogen, deren Funktion auch von dem/der Mitarbeiter/in wahrgenommen werden kann, dessen/deren Arbeitsplatz  wegfallen wird. In den Kreis der einzubeziehenden Mitarbeiter/innen gehören insbesondere diejenigen Mitarbeiter/innen, die auf ähnlichen oder verwandten Arbeitsplätzen beschäftigt sind, sofern sie eine kürzere Betriebszugehörigkeit besitzen. </w:t>
      </w:r>
    </w:p>
    <w:p w14:paraId="7B468737" w14:textId="77777777" w:rsidR="00B6045D" w:rsidRPr="00594E91" w:rsidRDefault="00B6045D" w:rsidP="00B6045D">
      <w:pPr>
        <w:jc w:val="both"/>
      </w:pPr>
      <w:r w:rsidRPr="00594E91">
        <w:t xml:space="preserve">(5) Vergleichbar im Sinne dieser Betriebsvereinbarung sind diejenigen Mitarbeiter/innen, die auf Grund ihrer betrieblichen Tätigkeit und  beruflichen Qualifikation ohne längere Einarbeitungszeit gegenseitig austauschbar sind. </w:t>
      </w:r>
    </w:p>
    <w:p w14:paraId="5BBE3327" w14:textId="77777777" w:rsidR="00B6045D" w:rsidRPr="00594E91" w:rsidRDefault="00B6045D" w:rsidP="00B6045D">
      <w:pPr>
        <w:jc w:val="both"/>
      </w:pPr>
      <w:r w:rsidRPr="00594E91">
        <w:t xml:space="preserve">(6) Die soziale Auswahl aus dem Kreis der betroffenen Mitarbeiter/innen ist so vorzunehmen, dass grundsätzlich der-/diejenige in erster Linie zu entlassen ist, den/die eine Kündigung am </w:t>
      </w:r>
    </w:p>
    <w:p w14:paraId="2ABD47D8" w14:textId="77777777" w:rsidR="00B6045D" w:rsidRPr="00594E91" w:rsidRDefault="00B6045D" w:rsidP="00B6045D">
      <w:pPr>
        <w:jc w:val="both"/>
      </w:pPr>
      <w:r w:rsidRPr="00594E91">
        <w:t xml:space="preserve">wenigsten hart trifft. Dabei sind alle maßgeblichen Umstände zu berücksichtigen, soweit sie dem Arbeitgeber bekannt sind oder ihm durch den/die Mitarbeiter/in oder den Betriebsrat vor Ausspruch der Kündigung bekannt gegeben worden sind. </w:t>
      </w:r>
    </w:p>
    <w:p w14:paraId="3A79F9CB" w14:textId="77777777" w:rsidR="00B6045D" w:rsidRPr="00594E91" w:rsidRDefault="00B6045D" w:rsidP="00B6045D">
      <w:pPr>
        <w:jc w:val="both"/>
      </w:pPr>
    </w:p>
    <w:p w14:paraId="7470AFCB" w14:textId="77777777" w:rsidR="00B6045D" w:rsidRPr="00594E91" w:rsidRDefault="00B6045D" w:rsidP="00B6045D">
      <w:pPr>
        <w:jc w:val="both"/>
        <w:rPr>
          <w:b/>
        </w:rPr>
      </w:pPr>
      <w:r w:rsidRPr="00594E91">
        <w:rPr>
          <w:b/>
        </w:rPr>
        <w:t xml:space="preserve">§ 2 Ausnahmen von der sozialen Auswahl bei betriebsbedingten Kündigungen </w:t>
      </w:r>
    </w:p>
    <w:p w14:paraId="2214F0CA" w14:textId="77777777" w:rsidR="00B6045D" w:rsidRPr="00594E91" w:rsidRDefault="00B6045D" w:rsidP="00B6045D">
      <w:pPr>
        <w:jc w:val="both"/>
      </w:pPr>
      <w:r w:rsidRPr="00594E91">
        <w:t xml:space="preserve">In die soziale Auswahl sind Mitarbeiter/innen  nicht einzubeziehen, deren Weiterbeschäftigung, insbesondere wegen ihrer Kenntnisse, Fähigkeiten und Leistungen oder zur Sicherung einer ausgewogenen Personalstruktur der Firma, im berechtigten betrieblichen Interesse liegt.  </w:t>
      </w:r>
    </w:p>
    <w:p w14:paraId="24E0B313" w14:textId="77777777" w:rsidR="00B6045D" w:rsidRPr="00594E91" w:rsidRDefault="00B6045D" w:rsidP="00B6045D">
      <w:pPr>
        <w:jc w:val="both"/>
        <w:rPr>
          <w:b/>
        </w:rPr>
      </w:pPr>
      <w:r w:rsidRPr="00594E91">
        <w:rPr>
          <w:b/>
        </w:rPr>
        <w:t xml:space="preserve">§ 3 Durchführung der sozialen Auswahl </w:t>
      </w:r>
    </w:p>
    <w:p w14:paraId="5B42ABCE" w14:textId="77777777" w:rsidR="00B6045D" w:rsidRPr="00594E91" w:rsidRDefault="00B6045D" w:rsidP="00B6045D">
      <w:pPr>
        <w:jc w:val="both"/>
      </w:pPr>
      <w:r w:rsidRPr="00594E91">
        <w:t xml:space="preserve">(1) Sofern keine Ausnahme nach § 3 dieser Betriebsvereinbarung vorliegt, wird die soziale Auswahl unter den verbleibenden Mitarbeitern/innen nach den gesetzlichen Sozialkriterien </w:t>
      </w:r>
    </w:p>
    <w:p w14:paraId="27C5D7C0" w14:textId="77777777" w:rsidR="00B6045D" w:rsidRPr="00594E91" w:rsidRDefault="00B6045D" w:rsidP="00B6045D">
      <w:pPr>
        <w:jc w:val="both"/>
      </w:pPr>
      <w:r w:rsidRPr="00594E91">
        <w:t xml:space="preserve">• Dauer der Betriebszugehörigkeit, </w:t>
      </w:r>
    </w:p>
    <w:p w14:paraId="6BF2B963" w14:textId="77777777" w:rsidR="00B6045D" w:rsidRPr="00594E91" w:rsidRDefault="00B6045D" w:rsidP="00B6045D">
      <w:pPr>
        <w:jc w:val="both"/>
      </w:pPr>
      <w:r w:rsidRPr="00594E91">
        <w:t xml:space="preserve">• Lebensalter, </w:t>
      </w:r>
    </w:p>
    <w:p w14:paraId="59BF0698" w14:textId="77777777" w:rsidR="00B6045D" w:rsidRPr="00594E91" w:rsidRDefault="00B6045D" w:rsidP="00B6045D">
      <w:pPr>
        <w:jc w:val="both"/>
      </w:pPr>
      <w:r w:rsidRPr="00594E91">
        <w:t xml:space="preserve">• Unterhaltspflichten und einer </w:t>
      </w:r>
    </w:p>
    <w:p w14:paraId="106CEA56" w14:textId="77777777" w:rsidR="00B6045D" w:rsidRPr="00594E91" w:rsidRDefault="00B6045D" w:rsidP="00B6045D">
      <w:pPr>
        <w:jc w:val="both"/>
      </w:pPr>
      <w:r w:rsidRPr="00594E91">
        <w:t xml:space="preserve">• ggf. vorhandenen Schwerbehinderung </w:t>
      </w:r>
    </w:p>
    <w:p w14:paraId="3D66950C" w14:textId="77777777" w:rsidR="00B6045D" w:rsidRPr="00594E91" w:rsidRDefault="00B6045D" w:rsidP="00B6045D">
      <w:pPr>
        <w:jc w:val="both"/>
      </w:pPr>
      <w:r w:rsidRPr="00594E91">
        <w:t xml:space="preserve">durchgeführt. </w:t>
      </w:r>
    </w:p>
    <w:p w14:paraId="2370C2DB" w14:textId="77777777" w:rsidR="00B6045D" w:rsidRPr="00594E91" w:rsidRDefault="00B6045D" w:rsidP="00B6045D">
      <w:pPr>
        <w:jc w:val="both"/>
      </w:pPr>
      <w:r w:rsidRPr="00594E91">
        <w:t xml:space="preserve">(2) Die Sozialkriterien werden nach dem folgenden Punkteschema gewichtet: </w:t>
      </w:r>
    </w:p>
    <w:p w14:paraId="37F008B3" w14:textId="77777777" w:rsidR="00B6045D" w:rsidRPr="00594E91" w:rsidRDefault="00B6045D" w:rsidP="00B6045D">
      <w:pPr>
        <w:jc w:val="both"/>
      </w:pPr>
      <w:r w:rsidRPr="00594E91">
        <w:t xml:space="preserve">1. Betriebszugehörigkeit </w:t>
      </w:r>
    </w:p>
    <w:p w14:paraId="0E8A9D43" w14:textId="77777777" w:rsidR="00B6045D" w:rsidRPr="00594E91" w:rsidRDefault="00B6045D" w:rsidP="00B6045D">
      <w:pPr>
        <w:jc w:val="both"/>
      </w:pPr>
      <w:r w:rsidRPr="00594E91">
        <w:t xml:space="preserve">- Bis 10 Jahre: je Dienstjahr  1 Punkt </w:t>
      </w:r>
    </w:p>
    <w:p w14:paraId="76BFCBD5" w14:textId="77777777" w:rsidR="00B6045D" w:rsidRPr="00594E91" w:rsidRDefault="00B6045D" w:rsidP="00B6045D">
      <w:pPr>
        <w:jc w:val="both"/>
      </w:pPr>
      <w:r w:rsidRPr="00594E91">
        <w:lastRenderedPageBreak/>
        <w:t xml:space="preserve">- Ab dem 11. Dienstjahr: je Dienstjahr 2 Punkte </w:t>
      </w:r>
    </w:p>
    <w:p w14:paraId="36FBA8EF" w14:textId="77777777" w:rsidR="00B6045D" w:rsidRPr="00594E91" w:rsidRDefault="00B6045D" w:rsidP="00B6045D">
      <w:pPr>
        <w:jc w:val="both"/>
      </w:pPr>
      <w:r w:rsidRPr="00594E91">
        <w:t xml:space="preserve">Es werden nur Dienstjahre bis zum vollendeten 55. Lebensjahr berücksichtigt, maximal 70 Punkte </w:t>
      </w:r>
    </w:p>
    <w:p w14:paraId="6F8CAAB8" w14:textId="77777777" w:rsidR="00B6045D" w:rsidRPr="00594E91" w:rsidRDefault="00B6045D" w:rsidP="00B6045D">
      <w:pPr>
        <w:jc w:val="both"/>
      </w:pPr>
      <w:r w:rsidRPr="00594E91">
        <w:t xml:space="preserve">2. Lebensalter </w:t>
      </w:r>
    </w:p>
    <w:p w14:paraId="027E4324" w14:textId="77777777" w:rsidR="00B6045D" w:rsidRPr="00594E91" w:rsidRDefault="00B6045D" w:rsidP="00B6045D">
      <w:pPr>
        <w:jc w:val="both"/>
      </w:pPr>
      <w:r w:rsidRPr="00594E91">
        <w:t xml:space="preserve">Für jedes vollendete Lebensjahr: 1 Punkt, maximal 55 Punkte </w:t>
      </w:r>
    </w:p>
    <w:p w14:paraId="40E27DF1" w14:textId="77777777" w:rsidR="00B6045D" w:rsidRPr="00594E91" w:rsidRDefault="00B6045D" w:rsidP="00B6045D">
      <w:pPr>
        <w:jc w:val="both"/>
      </w:pPr>
      <w:r w:rsidRPr="00594E91">
        <w:t xml:space="preserve">3. Unterhaltspflichten </w:t>
      </w:r>
    </w:p>
    <w:p w14:paraId="4C06536E" w14:textId="77777777" w:rsidR="00B6045D" w:rsidRPr="00594E91" w:rsidRDefault="00B6045D" w:rsidP="00B6045D">
      <w:pPr>
        <w:numPr>
          <w:ilvl w:val="0"/>
          <w:numId w:val="12"/>
        </w:numPr>
        <w:spacing w:after="0" w:line="240" w:lineRule="auto"/>
        <w:jc w:val="both"/>
      </w:pPr>
      <w:r w:rsidRPr="00594E91">
        <w:t xml:space="preserve">Verheiratet: 8 Punkte </w:t>
      </w:r>
    </w:p>
    <w:p w14:paraId="29BB7B61" w14:textId="77777777" w:rsidR="00B6045D" w:rsidRPr="00594E91" w:rsidRDefault="00B6045D" w:rsidP="00B6045D">
      <w:pPr>
        <w:numPr>
          <w:ilvl w:val="0"/>
          <w:numId w:val="12"/>
        </w:numPr>
        <w:spacing w:after="0" w:line="240" w:lineRule="auto"/>
        <w:jc w:val="both"/>
      </w:pPr>
      <w:r w:rsidRPr="00594E91">
        <w:t xml:space="preserve">Je unterhaltsberechtigtes Kind: 4 Punkte </w:t>
      </w:r>
    </w:p>
    <w:p w14:paraId="1878F89B" w14:textId="77777777" w:rsidR="00B6045D" w:rsidRPr="00594E91" w:rsidRDefault="00B6045D" w:rsidP="00B6045D">
      <w:pPr>
        <w:jc w:val="both"/>
      </w:pPr>
      <w:r w:rsidRPr="00594E91">
        <w:t xml:space="preserve">4. Schwerbehinderung </w:t>
      </w:r>
    </w:p>
    <w:p w14:paraId="73E606E8" w14:textId="77777777" w:rsidR="00B6045D" w:rsidRPr="00594E91" w:rsidRDefault="00B6045D" w:rsidP="00B6045D">
      <w:pPr>
        <w:numPr>
          <w:ilvl w:val="0"/>
          <w:numId w:val="13"/>
        </w:numPr>
        <w:spacing w:after="0" w:line="240" w:lineRule="auto"/>
        <w:jc w:val="both"/>
      </w:pPr>
      <w:r w:rsidRPr="00594E91">
        <w:t xml:space="preserve">Bis 50% Erwerbsminderung:  5 Punkte </w:t>
      </w:r>
    </w:p>
    <w:p w14:paraId="5AA3DFC0" w14:textId="77777777" w:rsidR="00B6045D" w:rsidRPr="00594E91" w:rsidRDefault="00B6045D" w:rsidP="00B6045D">
      <w:pPr>
        <w:numPr>
          <w:ilvl w:val="0"/>
          <w:numId w:val="13"/>
        </w:numPr>
        <w:spacing w:after="0" w:line="240" w:lineRule="auto"/>
        <w:jc w:val="both"/>
      </w:pPr>
      <w:r w:rsidRPr="00594E91">
        <w:t xml:space="preserve">Über 50% je 10% Erwerbsminderung: 1 Punkt </w:t>
      </w:r>
    </w:p>
    <w:p w14:paraId="5BCBB120" w14:textId="77777777" w:rsidR="00B6045D" w:rsidRPr="00594E91" w:rsidRDefault="00B6045D" w:rsidP="00B6045D">
      <w:pPr>
        <w:jc w:val="both"/>
      </w:pPr>
      <w:r w:rsidRPr="00594E91">
        <w:t xml:space="preserve">(3) Eine höhere Punktzahl führt zu einer höheren sozialen Schutzwürdigkeit. </w:t>
      </w:r>
    </w:p>
    <w:p w14:paraId="3056F370" w14:textId="77777777" w:rsidR="00B6045D" w:rsidRPr="00594E91" w:rsidRDefault="00B6045D" w:rsidP="00B6045D">
      <w:pPr>
        <w:jc w:val="both"/>
      </w:pPr>
    </w:p>
    <w:p w14:paraId="12C5EF39" w14:textId="77777777" w:rsidR="00B6045D" w:rsidRPr="00594E91" w:rsidRDefault="00B6045D" w:rsidP="00B6045D">
      <w:pPr>
        <w:jc w:val="both"/>
        <w:rPr>
          <w:b/>
        </w:rPr>
      </w:pPr>
      <w:r w:rsidRPr="00594E91">
        <w:rPr>
          <w:b/>
        </w:rPr>
        <w:t xml:space="preserve">§ 4 Verstöße gegen die Betriebsvereinbarung </w:t>
      </w:r>
    </w:p>
    <w:p w14:paraId="4E7727E3" w14:textId="77777777" w:rsidR="00B6045D" w:rsidRPr="00594E91" w:rsidRDefault="00B6045D" w:rsidP="00B6045D">
      <w:pPr>
        <w:jc w:val="both"/>
      </w:pPr>
      <w:r w:rsidRPr="00594E91">
        <w:t xml:space="preserve">Ein Verstoß gegen diese Betriebsvereinbarung berechtigt den Betriebsrat zum Widerspruch gemäß § 102 Absatz 3 Nr. 2 BetrVG. </w:t>
      </w:r>
    </w:p>
    <w:p w14:paraId="4C42028F" w14:textId="77777777" w:rsidR="00B6045D" w:rsidRPr="00594E91" w:rsidRDefault="00B6045D" w:rsidP="00B6045D">
      <w:pPr>
        <w:jc w:val="both"/>
      </w:pPr>
    </w:p>
    <w:p w14:paraId="1B6912A6" w14:textId="77777777" w:rsidR="00B6045D" w:rsidRPr="00594E91" w:rsidRDefault="00B6045D" w:rsidP="00B6045D">
      <w:pPr>
        <w:jc w:val="both"/>
        <w:rPr>
          <w:b/>
        </w:rPr>
      </w:pPr>
      <w:r w:rsidRPr="00594E91">
        <w:rPr>
          <w:b/>
        </w:rPr>
        <w:t xml:space="preserve">§ 5 Schlussbestimmungen </w:t>
      </w:r>
    </w:p>
    <w:p w14:paraId="28FD36F5" w14:textId="77777777" w:rsidR="00B6045D" w:rsidRPr="00594E91" w:rsidRDefault="00B6045D" w:rsidP="00B6045D">
      <w:pPr>
        <w:numPr>
          <w:ilvl w:val="0"/>
          <w:numId w:val="14"/>
        </w:numPr>
        <w:spacing w:after="0" w:line="240" w:lineRule="auto"/>
        <w:jc w:val="both"/>
      </w:pPr>
      <w:r w:rsidRPr="00594E91">
        <w:t xml:space="preserve">Die Betriebsvereinbarung tritt  mit der Unterzeichnung in Kraft. Sie kann mit einer Frist von  (x Monaten) zum Jahresende gekündigt werden. </w:t>
      </w:r>
    </w:p>
    <w:p w14:paraId="153227E1" w14:textId="77777777" w:rsidR="00B6045D" w:rsidRPr="00594E91" w:rsidRDefault="00B6045D" w:rsidP="00B6045D">
      <w:pPr>
        <w:numPr>
          <w:ilvl w:val="0"/>
          <w:numId w:val="14"/>
        </w:numPr>
        <w:spacing w:after="0" w:line="240" w:lineRule="auto"/>
        <w:jc w:val="both"/>
      </w:pPr>
      <w:r w:rsidRPr="00594E91">
        <w:t xml:space="preserve">Eine Nachwirkung ist ausgeschlossen. </w:t>
      </w:r>
    </w:p>
    <w:p w14:paraId="4030922B" w14:textId="77777777" w:rsidR="00B6045D" w:rsidRPr="00594E91" w:rsidRDefault="00B6045D" w:rsidP="00B6045D">
      <w:pPr>
        <w:numPr>
          <w:ilvl w:val="0"/>
          <w:numId w:val="14"/>
        </w:numPr>
        <w:spacing w:after="0" w:line="240" w:lineRule="auto"/>
        <w:jc w:val="both"/>
      </w:pPr>
      <w:r w:rsidRPr="00594E91">
        <w:t xml:space="preserve">Die Kündigung bedarf der Schriftform. </w:t>
      </w:r>
    </w:p>
    <w:p w14:paraId="226454A3" w14:textId="77777777" w:rsidR="00B6045D" w:rsidRPr="00594E91" w:rsidRDefault="00B6045D" w:rsidP="00B6045D">
      <w:pPr>
        <w:jc w:val="both"/>
      </w:pPr>
    </w:p>
    <w:p w14:paraId="7E0FC2F5" w14:textId="77777777" w:rsidR="00B6045D" w:rsidRPr="00594E91" w:rsidRDefault="00B6045D" w:rsidP="00B6045D">
      <w:pPr>
        <w:jc w:val="both"/>
      </w:pPr>
      <w:r w:rsidRPr="00594E91">
        <w:t>(Ort/Datum)</w:t>
      </w:r>
    </w:p>
    <w:p w14:paraId="3DB737BA" w14:textId="77777777" w:rsidR="00B6045D" w:rsidRPr="00594E91" w:rsidRDefault="00B6045D" w:rsidP="00B6045D">
      <w:pPr>
        <w:jc w:val="both"/>
      </w:pPr>
    </w:p>
    <w:p w14:paraId="38E1A4D3" w14:textId="77777777" w:rsidR="00B6045D" w:rsidRPr="00594E91" w:rsidRDefault="00B6045D" w:rsidP="00B6045D">
      <w:pPr>
        <w:jc w:val="both"/>
      </w:pPr>
    </w:p>
    <w:p w14:paraId="437D0CB7" w14:textId="77777777" w:rsidR="00B6045D" w:rsidRPr="00AA1C54" w:rsidRDefault="00B6045D" w:rsidP="00B6045D">
      <w:pPr>
        <w:jc w:val="both"/>
      </w:pPr>
      <w:r w:rsidRPr="00AA1C54">
        <w:t>Für die Geschäftsleitung    Für den Betriebsrat</w:t>
      </w:r>
    </w:p>
    <w:sectPr w:rsidR="00B6045D" w:rsidRPr="00AA1C5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077717" w14:textId="77777777" w:rsidR="00DB22BA" w:rsidRDefault="00DB22BA" w:rsidP="00645C6A">
      <w:pPr>
        <w:spacing w:after="0" w:line="240" w:lineRule="auto"/>
      </w:pPr>
      <w:r>
        <w:separator/>
      </w:r>
    </w:p>
  </w:endnote>
  <w:endnote w:type="continuationSeparator" w:id="0">
    <w:p w14:paraId="7977BE75" w14:textId="77777777" w:rsidR="00DB22BA" w:rsidRDefault="00DB22B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2D98BD08"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6045D">
      <w:rPr>
        <w:sz w:val="16"/>
        <w:szCs w:val="16"/>
      </w:rPr>
      <w:t>März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8B7EDD" w14:textId="77777777" w:rsidR="00DB22BA" w:rsidRDefault="00DB22BA" w:rsidP="00645C6A">
      <w:pPr>
        <w:spacing w:after="0" w:line="240" w:lineRule="auto"/>
      </w:pPr>
      <w:r>
        <w:separator/>
      </w:r>
    </w:p>
  </w:footnote>
  <w:footnote w:type="continuationSeparator" w:id="0">
    <w:p w14:paraId="5065A031" w14:textId="77777777" w:rsidR="00DB22BA" w:rsidRDefault="00DB22B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2AD3389"/>
    <w:multiLevelType w:val="hybridMultilevel"/>
    <w:tmpl w:val="5CB869BC"/>
    <w:lvl w:ilvl="0" w:tplc="5694D95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70F780D"/>
    <w:multiLevelType w:val="hybridMultilevel"/>
    <w:tmpl w:val="A0CC49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0A43BFF"/>
    <w:multiLevelType w:val="hybridMultilevel"/>
    <w:tmpl w:val="DAA236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0"/>
  </w:num>
  <w:num w:numId="3">
    <w:abstractNumId w:val="10"/>
  </w:num>
  <w:num w:numId="4">
    <w:abstractNumId w:val="8"/>
  </w:num>
  <w:num w:numId="5">
    <w:abstractNumId w:val="1"/>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 w:numId="10">
    <w:abstractNumId w:val="7"/>
  </w:num>
  <w:num w:numId="11">
    <w:abstractNumId w:val="11"/>
  </w:num>
  <w:num w:numId="12">
    <w:abstractNumId w:val="9"/>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6045D"/>
    <w:rsid w:val="00BA6766"/>
    <w:rsid w:val="00BD7586"/>
    <w:rsid w:val="00BE3933"/>
    <w:rsid w:val="00C512C3"/>
    <w:rsid w:val="00CA3365"/>
    <w:rsid w:val="00CB5669"/>
    <w:rsid w:val="00CC14C0"/>
    <w:rsid w:val="00D03711"/>
    <w:rsid w:val="00D33CF9"/>
    <w:rsid w:val="00DB22BA"/>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4114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2020-10-28T09:24:00Z</dcterms:created>
  <dcterms:modified xsi:type="dcterms:W3CDTF">2020-10-28T09:24:00Z</dcterms:modified>
</cp:coreProperties>
</file>