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36100" w14:textId="77777777" w:rsidR="00097E64" w:rsidRDefault="00097E64" w:rsidP="00097E64">
      <w:pPr>
        <w:rPr>
          <w:color w:val="FF0000"/>
        </w:rPr>
      </w:pPr>
    </w:p>
    <w:p w14:paraId="728B7AC9" w14:textId="77777777" w:rsidR="00097E64" w:rsidRPr="001441C4" w:rsidRDefault="00097E64" w:rsidP="00097E64">
      <w:pPr>
        <w:pStyle w:val="Textblock"/>
        <w:numPr>
          <w:ilvl w:val="0"/>
          <w:numId w:val="0"/>
        </w:numPr>
        <w:ind w:left="1134"/>
      </w:pPr>
    </w:p>
    <w:p w14:paraId="22E996A0" w14:textId="77777777" w:rsidR="00EB0FCC" w:rsidRDefault="00EB0FCC" w:rsidP="00EB0FCC">
      <w:pPr>
        <w:jc w:val="both"/>
      </w:pPr>
    </w:p>
    <w:tbl>
      <w:tblPr>
        <w:tblW w:w="0" w:type="auto"/>
        <w:tblBorders>
          <w:top w:val="single" w:sz="6" w:space="0" w:color="E4E4E4"/>
          <w:left w:val="single" w:sz="6" w:space="0" w:color="E4E4E4"/>
          <w:bottom w:val="single" w:sz="6" w:space="0" w:color="E4E4E4"/>
          <w:right w:val="single" w:sz="6" w:space="0" w:color="E4E4E4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4"/>
        <w:gridCol w:w="552"/>
      </w:tblGrid>
      <w:tr w:rsidR="00EB0FCC" w:rsidRPr="00945903" w14:paraId="5045CFCA" w14:textId="77777777" w:rsidTr="009E4A15">
        <w:tc>
          <w:tcPr>
            <w:tcW w:w="0" w:type="auto"/>
            <w:tcBorders>
              <w:bottom w:val="single" w:sz="6" w:space="0" w:color="E4E4E4"/>
              <w:right w:val="single" w:sz="6" w:space="0" w:color="E4E4E4"/>
            </w:tcBorders>
            <w:shd w:val="clear" w:color="auto" w:fill="F1F1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64431D1" w14:textId="77777777" w:rsidR="00EB0FCC" w:rsidRPr="00945903" w:rsidRDefault="00EB0FCC" w:rsidP="009E4A15">
            <w:pPr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 xml:space="preserve">Checkliste: </w:t>
            </w:r>
            <w:r w:rsidRPr="00945903"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>Informationen</w:t>
            </w:r>
            <w:r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 xml:space="preserve"> des Arbeitgebers für den Betriebsrat</w:t>
            </w:r>
          </w:p>
        </w:tc>
        <w:tc>
          <w:tcPr>
            <w:tcW w:w="0" w:type="auto"/>
            <w:tcBorders>
              <w:bottom w:val="single" w:sz="6" w:space="0" w:color="E4E4E4"/>
            </w:tcBorders>
            <w:shd w:val="clear" w:color="auto" w:fill="F1F1F1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13819E2" w14:textId="77777777" w:rsidR="00EB0FCC" w:rsidRPr="00945903" w:rsidRDefault="00EB0FCC" w:rsidP="009E4A15">
            <w:pPr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>O</w:t>
            </w:r>
            <w:r w:rsidRPr="00945903"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>k</w:t>
            </w:r>
          </w:p>
        </w:tc>
      </w:tr>
      <w:tr w:rsidR="00EB0FCC" w:rsidRPr="00945903" w14:paraId="45E71F25" w14:textId="77777777" w:rsidTr="009E4A15">
        <w:tc>
          <w:tcPr>
            <w:tcW w:w="0" w:type="auto"/>
            <w:tcBorders>
              <w:bottom w:val="single" w:sz="6" w:space="0" w:color="E4E4E4"/>
              <w:right w:val="single" w:sz="6" w:space="0" w:color="E4E4E4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141464F" w14:textId="77777777" w:rsidR="00EB0FCC" w:rsidRPr="00945903" w:rsidRDefault="00EB0FCC" w:rsidP="009E4A15">
            <w:pP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>Bei einer n</w:t>
            </w:r>
            <w:r w:rsidRPr="00945903"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>achweisbare</w:t>
            </w:r>
            <w:r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>n</w:t>
            </w:r>
            <w:r w:rsidRPr="00945903"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 xml:space="preserve"> Pflichtverletzung</w:t>
            </w:r>
          </w:p>
          <w:p w14:paraId="60331AF1" w14:textId="77777777" w:rsidR="00EB0FCC" w:rsidRDefault="00EB0FCC" w:rsidP="00EB0F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0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 xml:space="preserve">- </w:t>
            </w: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Was wird dem Arbeitnehmer konkret vorgeworfen? Tag, Ort und Uhrzeit des Vorfalls, Beschreibung des Vorfalls, gegebenenfalls Zeugen</w:t>
            </w:r>
          </w:p>
          <w:p w14:paraId="239D6C04" w14:textId="77777777" w:rsidR="00EB0FCC" w:rsidRPr="00A5533F" w:rsidRDefault="00EB0FCC" w:rsidP="00EB0FCC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A5533F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Liegt eine Pflichtverletzung des Arbeitnehmers</w:t>
            </w:r>
          </w:p>
          <w:p w14:paraId="69458E79" w14:textId="77777777" w:rsidR="00EB0FCC" w:rsidRPr="00A5533F" w:rsidRDefault="00EB0FCC" w:rsidP="00EB0F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A5533F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aus dem Leistungsbereich,</w:t>
            </w:r>
          </w:p>
          <w:p w14:paraId="2C779A90" w14:textId="77777777" w:rsidR="00EB0FCC" w:rsidRPr="00A5533F" w:rsidRDefault="00EB0FCC" w:rsidP="00EB0FCC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A5533F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dem Bereich der betrieblichen Ordnung,</w:t>
            </w:r>
          </w:p>
          <w:p w14:paraId="037161A7" w14:textId="77777777" w:rsidR="00EB0FCC" w:rsidRPr="00A5533F" w:rsidRDefault="00EB0FCC" w:rsidP="00EB0F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A5533F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dem personalen Vertrauensbereich oder</w:t>
            </w:r>
          </w:p>
          <w:p w14:paraId="2FBC0741" w14:textId="77777777" w:rsidR="00EB0FCC" w:rsidRPr="00945903" w:rsidRDefault="00EB0FCC" w:rsidP="00EB0F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A5533F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dem Bereich arbeitsvertraglicher Nebenpflichten vor?</w:t>
            </w:r>
          </w:p>
          <w:p w14:paraId="5B6F1C4F" w14:textId="77777777" w:rsidR="00EB0FCC" w:rsidRPr="00945903" w:rsidRDefault="00EB0FCC" w:rsidP="00EB0F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0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 xml:space="preserve">- </w:t>
            </w: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Gab es vorher vergleichbare Pflichtverletzungen? Wenn ja, welche und wann?</w:t>
            </w:r>
          </w:p>
          <w:p w14:paraId="509DD86B" w14:textId="77777777" w:rsidR="00EB0FCC" w:rsidRPr="00945903" w:rsidRDefault="00EB0FCC" w:rsidP="00EB0F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0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 xml:space="preserve">- </w:t>
            </w: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Gab es wegen dieser vergleichbaren Pflichtverletzungen Abmahnungen? Wenn ja, wann und weswegen?</w:t>
            </w:r>
          </w:p>
          <w:p w14:paraId="528452EB" w14:textId="77777777" w:rsidR="00EB0FCC" w:rsidRPr="00945903" w:rsidRDefault="00EB0FCC" w:rsidP="00EB0FCC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0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 xml:space="preserve">- </w:t>
            </w: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Was spricht für den Arbeitnehmer?</w:t>
            </w:r>
          </w:p>
        </w:tc>
        <w:tc>
          <w:tcPr>
            <w:tcW w:w="0" w:type="auto"/>
            <w:tcBorders>
              <w:bottom w:val="single" w:sz="6" w:space="0" w:color="E4E4E4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6DD73D" w14:textId="77777777" w:rsidR="00EB0FCC" w:rsidRPr="00945903" w:rsidRDefault="00EB0FCC" w:rsidP="009E4A15">
            <w:pP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□</w:t>
            </w:r>
          </w:p>
        </w:tc>
      </w:tr>
      <w:tr w:rsidR="00EB0FCC" w:rsidRPr="00945903" w14:paraId="4EEC1E49" w14:textId="77777777" w:rsidTr="009E4A15">
        <w:tc>
          <w:tcPr>
            <w:tcW w:w="0" w:type="auto"/>
            <w:tcBorders>
              <w:bottom w:val="single" w:sz="6" w:space="0" w:color="E4E4E4"/>
              <w:right w:val="single" w:sz="6" w:space="0" w:color="E4E4E4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EA29C11" w14:textId="77777777" w:rsidR="00EB0FCC" w:rsidRPr="00945903" w:rsidRDefault="00EB0FCC" w:rsidP="009E4A15">
            <w:pP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>Bei einer</w:t>
            </w:r>
            <w:r w:rsidRPr="00945903"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 xml:space="preserve"> Verdachtskündigung</w:t>
            </w:r>
          </w:p>
          <w:p w14:paraId="4F4A18E8" w14:textId="77777777" w:rsidR="00EB0FCC" w:rsidRPr="00945903" w:rsidRDefault="00EB0FCC" w:rsidP="00EB0FC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Welcher Verfehlung – meist Straftat – wird der Mitarbeiter verdächtigt?</w:t>
            </w:r>
          </w:p>
          <w:p w14:paraId="68AA693A" w14:textId="77777777" w:rsidR="00EB0FCC" w:rsidRPr="00945903" w:rsidRDefault="00EB0FCC" w:rsidP="00EB0FC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Wann soll er welche Tat begangen haben?</w:t>
            </w:r>
          </w:p>
          <w:p w14:paraId="6C93B3F4" w14:textId="77777777" w:rsidR="00EB0FCC" w:rsidRPr="00945903" w:rsidRDefault="00EB0FCC" w:rsidP="00EB0FC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Wie kam man ihm auf die Spur?</w:t>
            </w:r>
          </w:p>
          <w:p w14:paraId="796B8854" w14:textId="77777777" w:rsidR="00EB0FCC" w:rsidRPr="00945903" w:rsidRDefault="00EB0FCC" w:rsidP="00EB0FC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Was hat man getan, um den Vorfall zu klären?</w:t>
            </w:r>
          </w:p>
          <w:p w14:paraId="2D5A05EA" w14:textId="77777777" w:rsidR="00EB0FCC" w:rsidRPr="00945903" w:rsidRDefault="00EB0FCC" w:rsidP="00EB0FC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Hatte der betroffene Mitarbeiter Gelegenheit zur Stellungnahme? Was hat er zu seiner Entlastung vorgebracht? Hat er die Tat zugegeben?</w:t>
            </w:r>
          </w:p>
          <w:p w14:paraId="71A19E2C" w14:textId="77777777" w:rsidR="00EB0FCC" w:rsidRPr="00945903" w:rsidRDefault="00EB0FCC" w:rsidP="00EB0FC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Warum bleibt trotz der Stellungnahme des betroffenen Mitarbeiters ein erheblicher Verdacht bestehen?</w:t>
            </w:r>
          </w:p>
          <w:p w14:paraId="603DF8B7" w14:textId="77777777" w:rsidR="00EB0FCC" w:rsidRPr="00945903" w:rsidRDefault="00EB0FCC" w:rsidP="00EB0FCC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Warum ist dem Arbeitgeber die weitere Beschäftigung des betroffenen Mitarbeiters unzumutbar (z.B. Vertrauensverlust, Störung des Betriebsfriedens)?</w:t>
            </w:r>
          </w:p>
        </w:tc>
        <w:tc>
          <w:tcPr>
            <w:tcW w:w="0" w:type="auto"/>
            <w:tcBorders>
              <w:bottom w:val="single" w:sz="6" w:space="0" w:color="E4E4E4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47B72B3" w14:textId="77777777" w:rsidR="00EB0FCC" w:rsidRPr="00945903" w:rsidRDefault="00EB0FCC" w:rsidP="009E4A15">
            <w:pP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□</w:t>
            </w:r>
          </w:p>
        </w:tc>
      </w:tr>
      <w:tr w:rsidR="00EB0FCC" w:rsidRPr="00945903" w14:paraId="5A242202" w14:textId="77777777" w:rsidTr="009E4A15">
        <w:tc>
          <w:tcPr>
            <w:tcW w:w="0" w:type="auto"/>
            <w:tcBorders>
              <w:bottom w:val="single" w:sz="6" w:space="0" w:color="E4E4E4"/>
              <w:right w:val="single" w:sz="6" w:space="0" w:color="E4E4E4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352A784" w14:textId="77777777" w:rsidR="00EB0FCC" w:rsidRPr="00945903" w:rsidRDefault="00EB0FCC" w:rsidP="009E4A15">
            <w:pP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 xml:space="preserve"> Kündigungsfrist und Kündigungstermin</w:t>
            </w:r>
          </w:p>
        </w:tc>
        <w:tc>
          <w:tcPr>
            <w:tcW w:w="0" w:type="auto"/>
            <w:tcBorders>
              <w:bottom w:val="single" w:sz="6" w:space="0" w:color="E4E4E4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4F15A5B" w14:textId="77777777" w:rsidR="00EB0FCC" w:rsidRPr="00945903" w:rsidRDefault="00EB0FCC" w:rsidP="009E4A15">
            <w:pP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  <w:t>□</w:t>
            </w:r>
          </w:p>
        </w:tc>
      </w:tr>
      <w:tr w:rsidR="00EB0FCC" w:rsidRPr="00945903" w14:paraId="15D1F338" w14:textId="77777777" w:rsidTr="009E4A15">
        <w:tc>
          <w:tcPr>
            <w:tcW w:w="0" w:type="auto"/>
            <w:tcBorders>
              <w:right w:val="single" w:sz="6" w:space="0" w:color="E4E4E4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7399579" w14:textId="77777777" w:rsidR="00EB0FCC" w:rsidRPr="00945903" w:rsidRDefault="00EB0FCC" w:rsidP="009E4A15">
            <w:pPr>
              <w:rPr>
                <w:rFonts w:ascii="Tahoma" w:hAnsi="Tahoma" w:cs="Tahoma"/>
                <w:color w:val="3C3C3C"/>
                <w:spacing w:val="2"/>
                <w:sz w:val="18"/>
                <w:szCs w:val="18"/>
              </w:rPr>
            </w:pPr>
            <w:r w:rsidRPr="00945903">
              <w:rPr>
                <w:rFonts w:ascii="Tahoma" w:hAnsi="Tahoma" w:cs="Tahoma"/>
                <w:b/>
                <w:bCs/>
                <w:color w:val="3C3C3C"/>
                <w:spacing w:val="2"/>
                <w:sz w:val="18"/>
                <w:szCs w:val="18"/>
              </w:rPr>
              <w:t>Abwägung des Arbeitgeberinteresses an der Beendigung und des Arbeitnehmerinteresses am Weiterbestand des Arbeitsverhältnisses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7280844" w14:textId="77777777" w:rsidR="00EB0FCC" w:rsidRPr="00945903" w:rsidRDefault="00EB0FCC" w:rsidP="009E4A15">
            <w:pPr>
              <w:rPr>
                <w:sz w:val="20"/>
                <w:szCs w:val="20"/>
              </w:rPr>
            </w:pPr>
          </w:p>
        </w:tc>
      </w:tr>
    </w:tbl>
    <w:p w14:paraId="326C6F01" w14:textId="77777777" w:rsidR="00EB0FCC" w:rsidRDefault="00EB0FCC" w:rsidP="00EB0FCC">
      <w:pPr>
        <w:jc w:val="both"/>
      </w:pPr>
    </w:p>
    <w:p w14:paraId="04EB5408" w14:textId="77777777" w:rsidR="00EB0FCC" w:rsidRDefault="00EB0FCC" w:rsidP="00EB0FCC">
      <w:bookmarkStart w:id="0" w:name="_GoBack"/>
      <w:bookmarkEnd w:id="0"/>
    </w:p>
    <w:sectPr w:rsidR="00EB0FCC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21938" w14:textId="77777777" w:rsidR="00BD6AC1" w:rsidRDefault="00BD6AC1" w:rsidP="00645C6A">
      <w:pPr>
        <w:spacing w:after="0" w:line="240" w:lineRule="auto"/>
      </w:pPr>
      <w:r>
        <w:separator/>
      </w:r>
    </w:p>
  </w:endnote>
  <w:endnote w:type="continuationSeparator" w:id="0">
    <w:p w14:paraId="2BAB72E2" w14:textId="77777777" w:rsidR="00BD6AC1" w:rsidRDefault="00BD6AC1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85AC46" w14:textId="690E9E31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175D0DC6" wp14:editId="67E61781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EB0FCC">
      <w:rPr>
        <w:sz w:val="16"/>
        <w:szCs w:val="16"/>
      </w:rPr>
      <w:t>Februar 2020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47FE5" w14:textId="77777777" w:rsidR="00BD6AC1" w:rsidRDefault="00BD6AC1" w:rsidP="00645C6A">
      <w:pPr>
        <w:spacing w:after="0" w:line="240" w:lineRule="auto"/>
      </w:pPr>
      <w:r>
        <w:separator/>
      </w:r>
    </w:p>
  </w:footnote>
  <w:footnote w:type="continuationSeparator" w:id="0">
    <w:p w14:paraId="5DD18A3A" w14:textId="77777777" w:rsidR="00BD6AC1" w:rsidRDefault="00BD6AC1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75545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0A360D4A" wp14:editId="56A8735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D01B6"/>
    <w:multiLevelType w:val="multilevel"/>
    <w:tmpl w:val="9D3A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A2B83"/>
    <w:multiLevelType w:val="hybridMultilevel"/>
    <w:tmpl w:val="5B38EDFE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3DD42F6B"/>
    <w:multiLevelType w:val="multilevel"/>
    <w:tmpl w:val="9B64B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9"/>
  </w:num>
  <w:num w:numId="5">
    <w:abstractNumId w:val="1"/>
  </w:num>
  <w:num w:numId="6">
    <w:abstractNumId w:val="1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2"/>
  </w:num>
  <w:num w:numId="10">
    <w:abstractNumId w:val="7"/>
  </w:num>
  <w:num w:numId="11">
    <w:abstractNumId w:val="11"/>
  </w:num>
  <w:num w:numId="12">
    <w:abstractNumId w:val="4"/>
  </w:num>
  <w:num w:numId="1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4070D7"/>
    <w:rsid w:val="0043100C"/>
    <w:rsid w:val="004E4B9B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C20F8"/>
    <w:rsid w:val="00800A1E"/>
    <w:rsid w:val="008337B7"/>
    <w:rsid w:val="0087317C"/>
    <w:rsid w:val="008757A7"/>
    <w:rsid w:val="008F1965"/>
    <w:rsid w:val="009D1ADA"/>
    <w:rsid w:val="00A220F4"/>
    <w:rsid w:val="00A61090"/>
    <w:rsid w:val="00A81E88"/>
    <w:rsid w:val="00A9579E"/>
    <w:rsid w:val="00AB6068"/>
    <w:rsid w:val="00AC6AD8"/>
    <w:rsid w:val="00B42537"/>
    <w:rsid w:val="00BA6766"/>
    <w:rsid w:val="00BD6AC1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EB0FCC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D87D7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2019-11-28T09:47:00Z</dcterms:created>
  <dcterms:modified xsi:type="dcterms:W3CDTF">2019-11-28T09:47:00Z</dcterms:modified>
</cp:coreProperties>
</file>