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9DAC3" w14:textId="77777777" w:rsidR="00730DBA" w:rsidRDefault="00730DBA" w:rsidP="00730DBA">
      <w:pPr>
        <w:jc w:val="both"/>
        <w:rPr>
          <w:b/>
        </w:rPr>
      </w:pPr>
    </w:p>
    <w:p w14:paraId="002A40C9" w14:textId="33E34BBA" w:rsidR="001211D7" w:rsidRDefault="00A34419" w:rsidP="001211D7">
      <w:pPr>
        <w:spacing w:beforeLines="30" w:before="72" w:afterLines="30" w:after="72" w:line="280" w:lineRule="exac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Checkliste</w:t>
      </w:r>
      <w:r w:rsidR="00C70A9D"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C70A9D">
        <w:rPr>
          <w:rFonts w:ascii="Arial" w:hAnsi="Arial" w:cs="Arial"/>
          <w:b/>
          <w:sz w:val="28"/>
          <w:szCs w:val="28"/>
        </w:rPr>
        <w:t>Uebe</w:t>
      </w:r>
      <w:r w:rsidR="00FC2D21">
        <w:rPr>
          <w:rFonts w:ascii="Arial" w:hAnsi="Arial" w:cs="Arial"/>
          <w:b/>
          <w:sz w:val="28"/>
          <w:szCs w:val="28"/>
        </w:rPr>
        <w:t>rgabe</w:t>
      </w:r>
      <w:proofErr w:type="spellEnd"/>
      <w:r w:rsidR="00FC2D21">
        <w:rPr>
          <w:rFonts w:ascii="Arial" w:hAnsi="Arial" w:cs="Arial"/>
          <w:b/>
          <w:sz w:val="28"/>
          <w:szCs w:val="28"/>
        </w:rPr>
        <w:t xml:space="preserve"> </w:t>
      </w:r>
      <w:r w:rsidR="001211D7">
        <w:rPr>
          <w:rFonts w:ascii="Arial" w:hAnsi="Arial" w:cs="Arial"/>
          <w:b/>
          <w:sz w:val="28"/>
          <w:szCs w:val="28"/>
        </w:rPr>
        <w:t>Betriebsrats</w:t>
      </w:r>
      <w:r w:rsidR="00FC2D21">
        <w:rPr>
          <w:rFonts w:ascii="Arial" w:hAnsi="Arial" w:cs="Arial"/>
          <w:b/>
          <w:sz w:val="28"/>
          <w:szCs w:val="28"/>
        </w:rPr>
        <w:t>amt</w:t>
      </w:r>
      <w:r w:rsidR="001211D7">
        <w:rPr>
          <w:rFonts w:ascii="Arial" w:hAnsi="Arial" w:cs="Arial"/>
          <w:b/>
          <w:sz w:val="28"/>
          <w:szCs w:val="28"/>
        </w:rPr>
        <w:t xml:space="preserve"> </w:t>
      </w:r>
    </w:p>
    <w:p w14:paraId="691C5530" w14:textId="77777777" w:rsidR="00FC2D21" w:rsidRDefault="00FC2D21" w:rsidP="001211D7">
      <w:pPr>
        <w:spacing w:beforeLines="30" w:before="72" w:afterLines="30" w:after="72" w:line="280" w:lineRule="exact"/>
        <w:jc w:val="center"/>
        <w:rPr>
          <w:rFonts w:ascii="Arial" w:hAnsi="Arial" w:cs="Arial"/>
        </w:rPr>
      </w:pP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8215"/>
        <w:gridCol w:w="1035"/>
      </w:tblGrid>
      <w:tr w:rsidR="00825C7C" w14:paraId="47C5B671" w14:textId="77777777" w:rsidTr="00825C7C">
        <w:tc>
          <w:tcPr>
            <w:tcW w:w="0" w:type="auto"/>
          </w:tcPr>
          <w:p w14:paraId="6C5DD66B" w14:textId="71A0B83E" w:rsidR="00825C7C" w:rsidRPr="00825C7C" w:rsidRDefault="00825C7C" w:rsidP="00FC2D21">
            <w:pPr>
              <w:spacing w:beforeLines="30" w:before="72" w:afterLines="30" w:after="72" w:line="280" w:lineRule="exact"/>
              <w:jc w:val="both"/>
              <w:rPr>
                <w:rFonts w:ascii="Arial" w:hAnsi="Arial" w:cs="Arial"/>
                <w:b/>
                <w:bCs/>
              </w:rPr>
            </w:pPr>
            <w:proofErr w:type="spellStart"/>
            <w:r w:rsidRPr="00825C7C">
              <w:rPr>
                <w:rFonts w:ascii="Arial" w:hAnsi="Arial" w:cs="Arial"/>
                <w:b/>
                <w:bCs/>
              </w:rPr>
              <w:t>To</w:t>
            </w:r>
            <w:proofErr w:type="spellEnd"/>
            <w:r w:rsidRPr="00825C7C">
              <w:rPr>
                <w:rFonts w:ascii="Arial" w:hAnsi="Arial" w:cs="Arial"/>
                <w:b/>
                <w:bCs/>
              </w:rPr>
              <w:t xml:space="preserve"> do</w:t>
            </w:r>
          </w:p>
        </w:tc>
        <w:tc>
          <w:tcPr>
            <w:tcW w:w="0" w:type="auto"/>
          </w:tcPr>
          <w:p w14:paraId="66F7B41D" w14:textId="16CD9A97" w:rsidR="00825C7C" w:rsidRPr="00825C7C" w:rsidRDefault="00825C7C" w:rsidP="00FC2D21">
            <w:pPr>
              <w:spacing w:beforeLines="30" w:before="72" w:afterLines="30" w:after="72" w:line="280" w:lineRule="exact"/>
              <w:jc w:val="both"/>
              <w:rPr>
                <w:rFonts w:ascii="Arial" w:hAnsi="Arial" w:cs="Arial"/>
                <w:b/>
                <w:bCs/>
              </w:rPr>
            </w:pPr>
            <w:r w:rsidRPr="00825C7C">
              <w:rPr>
                <w:rFonts w:ascii="Arial" w:hAnsi="Arial" w:cs="Arial"/>
                <w:b/>
                <w:bCs/>
              </w:rPr>
              <w:t>Erledigt</w:t>
            </w:r>
          </w:p>
        </w:tc>
      </w:tr>
      <w:tr w:rsidR="00825C7C" w14:paraId="0F3A4243" w14:textId="77777777" w:rsidTr="00825C7C">
        <w:tc>
          <w:tcPr>
            <w:tcW w:w="0" w:type="auto"/>
          </w:tcPr>
          <w:p w14:paraId="41487261" w14:textId="4DA0EA29" w:rsidR="00F0178C" w:rsidRPr="00F0178C" w:rsidRDefault="00F0178C" w:rsidP="00F0178C">
            <w:pPr>
              <w:spacing w:beforeLines="30" w:before="72" w:afterLines="30" w:after="72" w:line="280" w:lineRule="exact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Bereiten Sie die</w:t>
            </w:r>
            <w:r w:rsidRPr="00F0178C">
              <w:rPr>
                <w:rFonts w:ascii="Arial" w:hAnsi="Arial" w:cs="Arial"/>
                <w:b/>
                <w:bCs/>
              </w:rPr>
              <w:t xml:space="preserve"> Übergabe</w:t>
            </w:r>
            <w:r>
              <w:rPr>
                <w:rFonts w:ascii="Arial" w:hAnsi="Arial" w:cs="Arial"/>
                <w:b/>
                <w:bCs/>
              </w:rPr>
              <w:t xml:space="preserve"> vor:</w:t>
            </w:r>
          </w:p>
          <w:p w14:paraId="1358D4A6" w14:textId="2B658B29" w:rsidR="00F0178C" w:rsidRPr="00F0178C" w:rsidRDefault="00F0178C" w:rsidP="00F0178C">
            <w:pPr>
              <w:pStyle w:val="Listenabsatz"/>
              <w:numPr>
                <w:ilvl w:val="0"/>
                <w:numId w:val="12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Vereinbaren Sie einen </w:t>
            </w:r>
            <w:r w:rsidRPr="00F0178C">
              <w:rPr>
                <w:rFonts w:ascii="Arial" w:hAnsi="Arial" w:cs="Arial"/>
              </w:rPr>
              <w:t xml:space="preserve">Termin zur Übergabe mit </w:t>
            </w:r>
            <w:r>
              <w:rPr>
                <w:rFonts w:ascii="Arial" w:hAnsi="Arial" w:cs="Arial"/>
              </w:rPr>
              <w:t xml:space="preserve">dem </w:t>
            </w:r>
            <w:r w:rsidRPr="00F0178C">
              <w:rPr>
                <w:rFonts w:ascii="Arial" w:hAnsi="Arial" w:cs="Arial"/>
              </w:rPr>
              <w:t xml:space="preserve">Nachfolgern und ggf. </w:t>
            </w:r>
            <w:r>
              <w:rPr>
                <w:rFonts w:ascii="Arial" w:hAnsi="Arial" w:cs="Arial"/>
              </w:rPr>
              <w:t xml:space="preserve">mit dem </w:t>
            </w:r>
            <w:r w:rsidRPr="00F0178C">
              <w:rPr>
                <w:rFonts w:ascii="Arial" w:hAnsi="Arial" w:cs="Arial"/>
              </w:rPr>
              <w:t>BR-Vorsitzende</w:t>
            </w:r>
            <w:r>
              <w:rPr>
                <w:rFonts w:ascii="Arial" w:hAnsi="Arial" w:cs="Arial"/>
              </w:rPr>
              <w:t>n.</w:t>
            </w:r>
          </w:p>
          <w:p w14:paraId="51E29CE0" w14:textId="0E1A245E" w:rsidR="00F0178C" w:rsidRPr="00F0178C" w:rsidRDefault="00F0178C" w:rsidP="00F0178C">
            <w:pPr>
              <w:pStyle w:val="Listenabsatz"/>
              <w:numPr>
                <w:ilvl w:val="0"/>
                <w:numId w:val="12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Listen Sie alle l</w:t>
            </w:r>
            <w:r w:rsidRPr="00F0178C">
              <w:rPr>
                <w:rFonts w:ascii="Arial" w:hAnsi="Arial" w:cs="Arial"/>
              </w:rPr>
              <w:t>aufende</w:t>
            </w:r>
            <w:r>
              <w:rPr>
                <w:rFonts w:ascii="Arial" w:hAnsi="Arial" w:cs="Arial"/>
              </w:rPr>
              <w:t>n</w:t>
            </w:r>
            <w:r w:rsidRPr="00F0178C">
              <w:rPr>
                <w:rFonts w:ascii="Arial" w:hAnsi="Arial" w:cs="Arial"/>
              </w:rPr>
              <w:t xml:space="preserve"> Vorgänge und Projekte</w:t>
            </w:r>
            <w:r>
              <w:rPr>
                <w:rFonts w:ascii="Arial" w:hAnsi="Arial" w:cs="Arial"/>
              </w:rPr>
              <w:t xml:space="preserve"> auf.</w:t>
            </w:r>
          </w:p>
          <w:p w14:paraId="7DA91C88" w14:textId="0629C996" w:rsidR="00F0178C" w:rsidRPr="00F0178C" w:rsidRDefault="00F0178C" w:rsidP="00F0178C">
            <w:pPr>
              <w:pStyle w:val="Listenabsatz"/>
              <w:numPr>
                <w:ilvl w:val="0"/>
                <w:numId w:val="12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Stellen Sie a</w:t>
            </w:r>
            <w:r w:rsidRPr="00F0178C">
              <w:rPr>
                <w:rFonts w:ascii="Arial" w:hAnsi="Arial" w:cs="Arial"/>
              </w:rPr>
              <w:t>lle relevanten Unterlagen zusammen (digital und analog)</w:t>
            </w:r>
            <w:r>
              <w:rPr>
                <w:rFonts w:ascii="Arial" w:hAnsi="Arial" w:cs="Arial"/>
              </w:rPr>
              <w:t>.</w:t>
            </w:r>
          </w:p>
          <w:p w14:paraId="5BB88178" w14:textId="0375FB36" w:rsidR="00F0178C" w:rsidRPr="00F0178C" w:rsidRDefault="00F0178C" w:rsidP="00F0178C">
            <w:pPr>
              <w:pStyle w:val="Listenabsatz"/>
              <w:numPr>
                <w:ilvl w:val="0"/>
                <w:numId w:val="12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Sortieren Sie p</w:t>
            </w:r>
            <w:r w:rsidRPr="00F0178C">
              <w:rPr>
                <w:rFonts w:ascii="Arial" w:hAnsi="Arial" w:cs="Arial"/>
              </w:rPr>
              <w:t xml:space="preserve">ersönliche Notizen und vertrauliche Daten </w:t>
            </w:r>
            <w:r>
              <w:rPr>
                <w:rFonts w:ascii="Arial" w:hAnsi="Arial" w:cs="Arial"/>
              </w:rPr>
              <w:t>aus und vernichten Sie diese.</w:t>
            </w:r>
          </w:p>
          <w:p w14:paraId="06F4FB33" w14:textId="0BABB174" w:rsidR="00825C7C" w:rsidRPr="00F0178C" w:rsidRDefault="00F0178C" w:rsidP="00F0178C">
            <w:pPr>
              <w:pStyle w:val="Listenabsatz"/>
              <w:numPr>
                <w:ilvl w:val="0"/>
                <w:numId w:val="12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Überprüfen Sie </w:t>
            </w:r>
            <w:r w:rsidRPr="00F0178C">
              <w:rPr>
                <w:rFonts w:ascii="Arial" w:hAnsi="Arial" w:cs="Arial"/>
              </w:rPr>
              <w:t>Zugangsdaten, Postfächer und Berechtigungen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0" w:type="auto"/>
          </w:tcPr>
          <w:p w14:paraId="7F558773" w14:textId="77777777" w:rsidR="00825C7C" w:rsidRDefault="00825C7C" w:rsidP="00FC2D21">
            <w:p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</w:p>
        </w:tc>
      </w:tr>
      <w:tr w:rsidR="00825C7C" w14:paraId="1EDDF9BB" w14:textId="77777777" w:rsidTr="00825C7C">
        <w:tc>
          <w:tcPr>
            <w:tcW w:w="0" w:type="auto"/>
          </w:tcPr>
          <w:p w14:paraId="2B7E7720" w14:textId="63F126ED" w:rsidR="00F86546" w:rsidRPr="00F86546" w:rsidRDefault="00F86546" w:rsidP="00F86546">
            <w:pPr>
              <w:spacing w:beforeLines="30" w:before="72" w:afterLines="30" w:after="72" w:line="280" w:lineRule="exact"/>
              <w:jc w:val="both"/>
              <w:rPr>
                <w:rFonts w:ascii="Arial" w:hAnsi="Arial" w:cs="Arial"/>
                <w:b/>
                <w:bCs/>
              </w:rPr>
            </w:pPr>
            <w:r w:rsidRPr="00F86546">
              <w:rPr>
                <w:rFonts w:ascii="Arial" w:hAnsi="Arial" w:cs="Arial"/>
                <w:b/>
                <w:bCs/>
              </w:rPr>
              <w:t>Komplettieren Sie die Inhalte der Übergabe:</w:t>
            </w:r>
          </w:p>
          <w:p w14:paraId="2DACCEB5" w14:textId="4F574063" w:rsidR="00F86546" w:rsidRPr="00F86546" w:rsidRDefault="00F86546" w:rsidP="00F86546">
            <w:pPr>
              <w:pStyle w:val="Listenabsatz"/>
              <w:numPr>
                <w:ilvl w:val="0"/>
                <w:numId w:val="13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Übergeben Sie die </w:t>
            </w:r>
            <w:r w:rsidRPr="00F86546">
              <w:rPr>
                <w:rFonts w:ascii="Arial" w:hAnsi="Arial" w:cs="Arial"/>
              </w:rPr>
              <w:t>Sitzungsprotokolle übergeben (sofern für das Gremium relevant)</w:t>
            </w:r>
            <w:r>
              <w:rPr>
                <w:rFonts w:ascii="Arial" w:hAnsi="Arial" w:cs="Arial"/>
              </w:rPr>
              <w:t>.</w:t>
            </w:r>
          </w:p>
          <w:p w14:paraId="5982C58D" w14:textId="0B86514E" w:rsidR="00F86546" w:rsidRPr="00F86546" w:rsidRDefault="00F86546" w:rsidP="00F86546">
            <w:pPr>
              <w:pStyle w:val="Listenabsatz"/>
              <w:numPr>
                <w:ilvl w:val="0"/>
                <w:numId w:val="13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>Dokumentieren Sie alle</w:t>
            </w:r>
            <w:r w:rsidRPr="00F86546">
              <w:rPr>
                <w:rFonts w:ascii="Arial" w:hAnsi="Arial" w:cs="Arial"/>
              </w:rPr>
              <w:t xml:space="preserve"> Beschlüsse und offene</w:t>
            </w:r>
            <w:r>
              <w:rPr>
                <w:rFonts w:ascii="Arial" w:hAnsi="Arial" w:cs="Arial"/>
              </w:rPr>
              <w:t>n</w:t>
            </w:r>
            <w:r w:rsidRPr="00F86546">
              <w:rPr>
                <w:rFonts w:ascii="Arial" w:hAnsi="Arial" w:cs="Arial"/>
              </w:rPr>
              <w:t xml:space="preserve"> Punkte</w:t>
            </w:r>
            <w:r>
              <w:rPr>
                <w:rFonts w:ascii="Arial" w:hAnsi="Arial" w:cs="Arial"/>
              </w:rPr>
              <w:t>.</w:t>
            </w:r>
          </w:p>
          <w:p w14:paraId="08E19D39" w14:textId="2018B58D" w:rsidR="00F86546" w:rsidRPr="00F86546" w:rsidRDefault="00F86546" w:rsidP="00F86546">
            <w:pPr>
              <w:pStyle w:val="Listenabsatz"/>
              <w:numPr>
                <w:ilvl w:val="0"/>
                <w:numId w:val="13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Übergeben Sie den </w:t>
            </w:r>
            <w:r w:rsidRPr="00F86546">
              <w:rPr>
                <w:rFonts w:ascii="Arial" w:hAnsi="Arial" w:cs="Arial"/>
              </w:rPr>
              <w:t xml:space="preserve">Schriftwechsel mit </w:t>
            </w:r>
            <w:r>
              <w:rPr>
                <w:rFonts w:ascii="Arial" w:hAnsi="Arial" w:cs="Arial"/>
              </w:rPr>
              <w:t xml:space="preserve">dem </w:t>
            </w:r>
            <w:r w:rsidRPr="00F86546">
              <w:rPr>
                <w:rFonts w:ascii="Arial" w:hAnsi="Arial" w:cs="Arial"/>
              </w:rPr>
              <w:t xml:space="preserve">Arbeitgeber </w:t>
            </w:r>
            <w:r>
              <w:rPr>
                <w:rFonts w:ascii="Arial" w:hAnsi="Arial" w:cs="Arial"/>
              </w:rPr>
              <w:t>und ggf.</w:t>
            </w:r>
            <w:r w:rsidRPr="00F86546">
              <w:rPr>
                <w:rFonts w:ascii="Arial" w:hAnsi="Arial" w:cs="Arial"/>
              </w:rPr>
              <w:t xml:space="preserve"> Behörden </w:t>
            </w:r>
            <w:r>
              <w:rPr>
                <w:rFonts w:ascii="Arial" w:hAnsi="Arial" w:cs="Arial"/>
              </w:rPr>
              <w:t>etc.</w:t>
            </w:r>
          </w:p>
          <w:p w14:paraId="525955DE" w14:textId="3AB9851A" w:rsidR="00F86546" w:rsidRPr="00F86546" w:rsidRDefault="00F86546" w:rsidP="00F86546">
            <w:pPr>
              <w:pStyle w:val="Listenabsatz"/>
              <w:numPr>
                <w:ilvl w:val="0"/>
                <w:numId w:val="13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>Erläutern Sie l</w:t>
            </w:r>
            <w:r w:rsidRPr="00F86546">
              <w:rPr>
                <w:rFonts w:ascii="Arial" w:hAnsi="Arial" w:cs="Arial"/>
              </w:rPr>
              <w:t xml:space="preserve">aufende Projekte </w:t>
            </w:r>
            <w:r>
              <w:rPr>
                <w:rFonts w:ascii="Arial" w:hAnsi="Arial" w:cs="Arial"/>
              </w:rPr>
              <w:t xml:space="preserve">bzw. </w:t>
            </w:r>
            <w:r w:rsidRPr="00F86546">
              <w:rPr>
                <w:rFonts w:ascii="Arial" w:hAnsi="Arial" w:cs="Arial"/>
              </w:rPr>
              <w:t>Ausschusstätigkeiten</w:t>
            </w:r>
            <w:r>
              <w:rPr>
                <w:rFonts w:ascii="Arial" w:hAnsi="Arial" w:cs="Arial"/>
              </w:rPr>
              <w:t>.</w:t>
            </w:r>
          </w:p>
          <w:p w14:paraId="48400E66" w14:textId="4B0672E9" w:rsidR="00F86546" w:rsidRPr="00F86546" w:rsidRDefault="00F86546" w:rsidP="00F86546">
            <w:pPr>
              <w:pStyle w:val="Listenabsatz"/>
              <w:numPr>
                <w:ilvl w:val="0"/>
                <w:numId w:val="13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Stellen Sie alle wichtigen </w:t>
            </w:r>
            <w:r w:rsidRPr="00F86546">
              <w:rPr>
                <w:rFonts w:ascii="Arial" w:hAnsi="Arial" w:cs="Arial"/>
              </w:rPr>
              <w:t xml:space="preserve">Ansprechpartner (intern/extern) </w:t>
            </w:r>
            <w:r>
              <w:rPr>
                <w:rFonts w:ascii="Arial" w:hAnsi="Arial" w:cs="Arial"/>
              </w:rPr>
              <w:t>in einer Liste zusammen.</w:t>
            </w:r>
          </w:p>
          <w:p w14:paraId="490CC501" w14:textId="2846CD29" w:rsidR="00825C7C" w:rsidRPr="00F86546" w:rsidRDefault="00F86546" w:rsidP="00F86546">
            <w:pPr>
              <w:pStyle w:val="Listenabsatz"/>
              <w:numPr>
                <w:ilvl w:val="0"/>
                <w:numId w:val="13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Übergeben Sie wichtige </w:t>
            </w:r>
            <w:r w:rsidRPr="00F86546">
              <w:rPr>
                <w:rFonts w:ascii="Arial" w:hAnsi="Arial" w:cs="Arial"/>
              </w:rPr>
              <w:t>Schulungs- und Gesetzesunterlagen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0" w:type="auto"/>
          </w:tcPr>
          <w:p w14:paraId="09EE87D7" w14:textId="77777777" w:rsidR="00825C7C" w:rsidRDefault="00825C7C" w:rsidP="00FC2D21">
            <w:p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</w:p>
        </w:tc>
      </w:tr>
      <w:tr w:rsidR="00825C7C" w14:paraId="1C7B9D07" w14:textId="77777777" w:rsidTr="00825C7C">
        <w:tc>
          <w:tcPr>
            <w:tcW w:w="0" w:type="auto"/>
          </w:tcPr>
          <w:p w14:paraId="444C03FA" w14:textId="0106F1C5" w:rsidR="00FB686C" w:rsidRPr="00FB686C" w:rsidRDefault="00FB686C" w:rsidP="00FB686C">
            <w:pPr>
              <w:spacing w:beforeLines="30" w:before="72" w:afterLines="30" w:after="72" w:line="280" w:lineRule="exact"/>
              <w:jc w:val="both"/>
              <w:rPr>
                <w:rFonts w:ascii="Arial" w:hAnsi="Arial" w:cs="Arial"/>
                <w:b/>
                <w:bCs/>
              </w:rPr>
            </w:pPr>
            <w:r w:rsidRPr="00FB686C">
              <w:rPr>
                <w:rFonts w:ascii="Arial" w:hAnsi="Arial" w:cs="Arial"/>
                <w:b/>
                <w:bCs/>
              </w:rPr>
              <w:t>Achten Sie auf Datenschutz und Geheimhaltung:</w:t>
            </w:r>
          </w:p>
          <w:p w14:paraId="33416AF5" w14:textId="0BC3EAA1" w:rsidR="00FB686C" w:rsidRPr="00FB686C" w:rsidRDefault="00FB686C" w:rsidP="00FB686C">
            <w:pPr>
              <w:pStyle w:val="Listenabsatz"/>
              <w:numPr>
                <w:ilvl w:val="0"/>
                <w:numId w:val="14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Geben Sie k</w:t>
            </w:r>
            <w:r w:rsidRPr="00FB686C">
              <w:rPr>
                <w:rFonts w:ascii="Arial" w:hAnsi="Arial" w:cs="Arial"/>
              </w:rPr>
              <w:t>eine personenbezogenen Daten unbefugt</w:t>
            </w:r>
            <w:r>
              <w:rPr>
                <w:rFonts w:ascii="Arial" w:hAnsi="Arial" w:cs="Arial"/>
              </w:rPr>
              <w:t xml:space="preserve"> (d. h. ohne Einwilligung der Betroffenen) </w:t>
            </w:r>
            <w:r w:rsidRPr="00FB686C">
              <w:rPr>
                <w:rFonts w:ascii="Arial" w:hAnsi="Arial" w:cs="Arial"/>
              </w:rPr>
              <w:t xml:space="preserve"> weiter</w:t>
            </w:r>
            <w:r>
              <w:rPr>
                <w:rFonts w:ascii="Arial" w:hAnsi="Arial" w:cs="Arial"/>
              </w:rPr>
              <w:t>.</w:t>
            </w:r>
          </w:p>
          <w:p w14:paraId="6FB10A60" w14:textId="3CF11C2A" w:rsidR="00FB686C" w:rsidRPr="00FB686C" w:rsidRDefault="00FB686C" w:rsidP="00FB686C">
            <w:pPr>
              <w:pStyle w:val="Listenabsatz"/>
              <w:numPr>
                <w:ilvl w:val="0"/>
                <w:numId w:val="14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Segoe UI Symbol" w:hAnsi="Segoe UI Symbol" w:cs="Segoe UI Symbol"/>
              </w:rPr>
              <w:t>Wahren</w:t>
            </w:r>
            <w:proofErr w:type="spellEnd"/>
            <w:r>
              <w:rPr>
                <w:rFonts w:ascii="Segoe UI Symbol" w:hAnsi="Segoe UI Symbol" w:cs="Segoe UI Symbol"/>
              </w:rPr>
              <w:t xml:space="preserve"> Sie die </w:t>
            </w:r>
            <w:r w:rsidRPr="00FB686C">
              <w:rPr>
                <w:rFonts w:ascii="Arial" w:hAnsi="Arial" w:cs="Arial"/>
              </w:rPr>
              <w:t>Betriebs- und Geschäftsgeheimnisse (§ 79 BetrVG)</w:t>
            </w:r>
            <w:r>
              <w:rPr>
                <w:rFonts w:ascii="Arial" w:hAnsi="Arial" w:cs="Arial"/>
              </w:rPr>
              <w:t>. Aber einem neu gewählten Mitglied gegenüber gilt diese Pflicht nicht. Hier dürfen und sollten Sie sich offen austauschen.</w:t>
            </w:r>
          </w:p>
          <w:p w14:paraId="4812296E" w14:textId="77777777" w:rsidR="00FB686C" w:rsidRDefault="00FB686C" w:rsidP="00FB686C">
            <w:pPr>
              <w:pStyle w:val="Listenabsatz"/>
              <w:numPr>
                <w:ilvl w:val="0"/>
                <w:numId w:val="14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>Löschen Sie a</w:t>
            </w:r>
            <w:r w:rsidRPr="00FB686C">
              <w:rPr>
                <w:rFonts w:ascii="Arial" w:hAnsi="Arial" w:cs="Arial"/>
              </w:rPr>
              <w:t>lte digitale Kopien</w:t>
            </w:r>
            <w:r>
              <w:rPr>
                <w:rFonts w:ascii="Arial" w:hAnsi="Arial" w:cs="Arial"/>
              </w:rPr>
              <w:t>.</w:t>
            </w:r>
          </w:p>
          <w:p w14:paraId="44C23E5E" w14:textId="01C68E8A" w:rsidR="00825C7C" w:rsidRPr="00FB686C" w:rsidRDefault="00FB686C" w:rsidP="00FB686C">
            <w:pPr>
              <w:pStyle w:val="Listenabsatz"/>
              <w:numPr>
                <w:ilvl w:val="0"/>
                <w:numId w:val="14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Aktualisieren Sie Ablagen und den Inhalt von Postfächern (analog und digital).</w:t>
            </w:r>
          </w:p>
        </w:tc>
        <w:tc>
          <w:tcPr>
            <w:tcW w:w="0" w:type="auto"/>
          </w:tcPr>
          <w:p w14:paraId="6ADF8845" w14:textId="77777777" w:rsidR="00825C7C" w:rsidRDefault="00825C7C" w:rsidP="00FC2D21">
            <w:p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</w:p>
        </w:tc>
      </w:tr>
      <w:tr w:rsidR="00825C7C" w14:paraId="6D368710" w14:textId="77777777" w:rsidTr="00825C7C">
        <w:tc>
          <w:tcPr>
            <w:tcW w:w="0" w:type="auto"/>
          </w:tcPr>
          <w:p w14:paraId="1B321CA8" w14:textId="7F9CDA82" w:rsidR="00FB686C" w:rsidRPr="00FB686C" w:rsidRDefault="00FB686C" w:rsidP="00FB686C">
            <w:pPr>
              <w:spacing w:beforeLines="30" w:before="72" w:afterLines="30" w:after="72" w:line="280" w:lineRule="exact"/>
              <w:jc w:val="both"/>
              <w:rPr>
                <w:rFonts w:ascii="Arial" w:hAnsi="Arial" w:cs="Arial"/>
                <w:b/>
                <w:bCs/>
              </w:rPr>
            </w:pPr>
            <w:r w:rsidRPr="00FB686C">
              <w:rPr>
                <w:rFonts w:ascii="Arial" w:hAnsi="Arial" w:cs="Arial"/>
                <w:b/>
                <w:bCs/>
              </w:rPr>
              <w:t>Schließen Sie die Übergabe ab:</w:t>
            </w:r>
          </w:p>
          <w:p w14:paraId="6C820FBA" w14:textId="6B9F3FBA" w:rsidR="00FB686C" w:rsidRPr="00FB686C" w:rsidRDefault="00FB686C" w:rsidP="00FB686C">
            <w:pPr>
              <w:pStyle w:val="Listenabsatz"/>
              <w:numPr>
                <w:ilvl w:val="0"/>
                <w:numId w:val="14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>Füllen Sie das</w:t>
            </w:r>
            <w:r w:rsidRPr="00FB686C">
              <w:rPr>
                <w:rFonts w:ascii="Arial" w:hAnsi="Arial" w:cs="Arial"/>
              </w:rPr>
              <w:t xml:space="preserve"> Übergabeprotokoll vollständig aus</w:t>
            </w:r>
            <w:r>
              <w:rPr>
                <w:rFonts w:ascii="Arial" w:hAnsi="Arial" w:cs="Arial"/>
              </w:rPr>
              <w:t xml:space="preserve"> und unterschreiben Sie es.</w:t>
            </w:r>
          </w:p>
          <w:p w14:paraId="54A24356" w14:textId="447144FC" w:rsidR="00FB686C" w:rsidRPr="00FB686C" w:rsidRDefault="00FB686C" w:rsidP="00FB686C">
            <w:pPr>
              <w:pStyle w:val="Listenabsatz"/>
              <w:numPr>
                <w:ilvl w:val="0"/>
                <w:numId w:val="14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Weisen Sie den Nachfolger </w:t>
            </w:r>
            <w:r w:rsidRPr="00FB686C">
              <w:rPr>
                <w:rFonts w:ascii="Arial" w:hAnsi="Arial" w:cs="Arial"/>
              </w:rPr>
              <w:t>ein</w:t>
            </w:r>
            <w:r>
              <w:rPr>
                <w:rFonts w:ascii="Arial" w:hAnsi="Arial" w:cs="Arial"/>
              </w:rPr>
              <w:t xml:space="preserve"> und klären Sie letzte offene </w:t>
            </w:r>
            <w:r w:rsidRPr="00FB686C">
              <w:rPr>
                <w:rFonts w:ascii="Arial" w:hAnsi="Arial" w:cs="Arial"/>
              </w:rPr>
              <w:t>Fragen</w:t>
            </w:r>
            <w:r>
              <w:rPr>
                <w:rFonts w:ascii="Arial" w:hAnsi="Arial" w:cs="Arial"/>
              </w:rPr>
              <w:t>.</w:t>
            </w:r>
          </w:p>
          <w:p w14:paraId="6FFE2251" w14:textId="6E3F55C4" w:rsidR="00FB686C" w:rsidRPr="00FB686C" w:rsidRDefault="00FB686C" w:rsidP="00FB686C">
            <w:pPr>
              <w:pStyle w:val="Listenabsatz"/>
              <w:numPr>
                <w:ilvl w:val="0"/>
                <w:numId w:val="14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 xml:space="preserve">Informieren Sie das </w:t>
            </w:r>
            <w:r w:rsidRPr="00FB686C">
              <w:rPr>
                <w:rFonts w:ascii="Arial" w:hAnsi="Arial" w:cs="Arial"/>
              </w:rPr>
              <w:t xml:space="preserve">Gremium über </w:t>
            </w:r>
            <w:r>
              <w:rPr>
                <w:rFonts w:ascii="Arial" w:hAnsi="Arial" w:cs="Arial"/>
              </w:rPr>
              <w:t xml:space="preserve">den </w:t>
            </w:r>
            <w:r w:rsidRPr="00FB686C">
              <w:rPr>
                <w:rFonts w:ascii="Arial" w:hAnsi="Arial" w:cs="Arial"/>
              </w:rPr>
              <w:t>Wechsel</w:t>
            </w:r>
            <w:r>
              <w:rPr>
                <w:rFonts w:ascii="Arial" w:hAnsi="Arial" w:cs="Arial"/>
              </w:rPr>
              <w:t>.</w:t>
            </w:r>
          </w:p>
          <w:p w14:paraId="037762BC" w14:textId="64EB456A" w:rsidR="00FB686C" w:rsidRDefault="00FB686C" w:rsidP="00FB686C">
            <w:pPr>
              <w:pStyle w:val="Listenabsatz"/>
              <w:numPr>
                <w:ilvl w:val="0"/>
                <w:numId w:val="14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</w:rPr>
              <w:t>Archivieren Sie alle wichtigen</w:t>
            </w:r>
            <w:r w:rsidRPr="00FB686C">
              <w:rPr>
                <w:rFonts w:ascii="Arial" w:hAnsi="Arial" w:cs="Arial"/>
              </w:rPr>
              <w:t xml:space="preserve"> Unterlagen sicher in </w:t>
            </w:r>
            <w:r>
              <w:rPr>
                <w:rFonts w:ascii="Arial" w:hAnsi="Arial" w:cs="Arial"/>
              </w:rPr>
              <w:t xml:space="preserve">der </w:t>
            </w:r>
            <w:r w:rsidRPr="00FB686C">
              <w:rPr>
                <w:rFonts w:ascii="Arial" w:hAnsi="Arial" w:cs="Arial"/>
              </w:rPr>
              <w:t xml:space="preserve">Ablage </w:t>
            </w:r>
            <w:r>
              <w:rPr>
                <w:rFonts w:ascii="Arial" w:hAnsi="Arial" w:cs="Arial"/>
              </w:rPr>
              <w:t>des Betriebsrats.</w:t>
            </w:r>
          </w:p>
          <w:p w14:paraId="4D43E6FD" w14:textId="19764AF0" w:rsidR="00825C7C" w:rsidRDefault="00FB686C" w:rsidP="00FB686C">
            <w:pPr>
              <w:pStyle w:val="Listenabsatz"/>
              <w:numPr>
                <w:ilvl w:val="0"/>
                <w:numId w:val="14"/>
              </w:num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Aktualisieren Sie den Zugang zu E-Mail-Postfächern</w:t>
            </w:r>
            <w:r w:rsidRPr="00FB686C">
              <w:rPr>
                <w:rFonts w:ascii="Arial" w:hAnsi="Arial" w:cs="Arial"/>
              </w:rPr>
              <w:t xml:space="preserve"> und Netzlaufwerken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0" w:type="auto"/>
          </w:tcPr>
          <w:p w14:paraId="410162C2" w14:textId="77777777" w:rsidR="00825C7C" w:rsidRDefault="00825C7C" w:rsidP="00FC2D21">
            <w:pPr>
              <w:spacing w:beforeLines="30" w:before="72" w:afterLines="30" w:after="72" w:line="280" w:lineRule="exact"/>
              <w:jc w:val="both"/>
              <w:rPr>
                <w:rFonts w:ascii="Arial" w:hAnsi="Arial" w:cs="Arial"/>
              </w:rPr>
            </w:pPr>
          </w:p>
        </w:tc>
      </w:tr>
    </w:tbl>
    <w:p w14:paraId="48884B63" w14:textId="77777777" w:rsidR="00FC2D21" w:rsidRDefault="00FC2D21" w:rsidP="00FC2D21">
      <w:pPr>
        <w:spacing w:beforeLines="30" w:before="72" w:afterLines="30" w:after="72" w:line="280" w:lineRule="exact"/>
        <w:jc w:val="both"/>
        <w:rPr>
          <w:rFonts w:ascii="Arial" w:hAnsi="Arial" w:cs="Arial"/>
        </w:rPr>
      </w:pPr>
    </w:p>
    <w:sectPr w:rsidR="00FC2D21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D6458" w14:textId="77777777" w:rsidR="00000B9C" w:rsidRDefault="00000B9C" w:rsidP="00645C6A">
      <w:pPr>
        <w:spacing w:after="0" w:line="240" w:lineRule="auto"/>
      </w:pPr>
      <w:r>
        <w:separator/>
      </w:r>
    </w:p>
  </w:endnote>
  <w:endnote w:type="continuationSeparator" w:id="0">
    <w:p w14:paraId="3FACAC75" w14:textId="77777777" w:rsidR="00000B9C" w:rsidRDefault="00000B9C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3EE4" w14:textId="1C4F6068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18FBEBD" wp14:editId="0295180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8140EA">
      <w:rPr>
        <w:sz w:val="16"/>
        <w:szCs w:val="16"/>
      </w:rPr>
      <w:t>Januar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9BA34" w14:textId="77777777" w:rsidR="00000B9C" w:rsidRDefault="00000B9C" w:rsidP="00645C6A">
      <w:pPr>
        <w:spacing w:after="0" w:line="240" w:lineRule="auto"/>
      </w:pPr>
      <w:r>
        <w:separator/>
      </w:r>
    </w:p>
  </w:footnote>
  <w:footnote w:type="continuationSeparator" w:id="0">
    <w:p w14:paraId="60EA8934" w14:textId="77777777" w:rsidR="00000B9C" w:rsidRDefault="00000B9C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B13A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BE4E402" wp14:editId="570BFA5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805D4"/>
    <w:multiLevelType w:val="hybridMultilevel"/>
    <w:tmpl w:val="98206A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82221C6"/>
    <w:multiLevelType w:val="hybridMultilevel"/>
    <w:tmpl w:val="C2A4A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BA27DD"/>
    <w:multiLevelType w:val="hybridMultilevel"/>
    <w:tmpl w:val="B540CF88"/>
    <w:lvl w:ilvl="0" w:tplc="32684FC4">
      <w:start w:val="1"/>
      <w:numFmt w:val="decimal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C0F2B57"/>
    <w:multiLevelType w:val="hybridMultilevel"/>
    <w:tmpl w:val="BF1AE9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14979480">
    <w:abstractNumId w:val="13"/>
  </w:num>
  <w:num w:numId="2" w16cid:durableId="1655720840">
    <w:abstractNumId w:val="0"/>
  </w:num>
  <w:num w:numId="3" w16cid:durableId="245382969">
    <w:abstractNumId w:val="8"/>
  </w:num>
  <w:num w:numId="4" w16cid:durableId="1618177496">
    <w:abstractNumId w:val="7"/>
  </w:num>
  <w:num w:numId="5" w16cid:durableId="1877964660">
    <w:abstractNumId w:val="1"/>
  </w:num>
  <w:num w:numId="6" w16cid:durableId="902569762">
    <w:abstractNumId w:val="11"/>
  </w:num>
  <w:num w:numId="7" w16cid:durableId="17745885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9754059">
    <w:abstractNumId w:val="5"/>
  </w:num>
  <w:num w:numId="9" w16cid:durableId="1808667690">
    <w:abstractNumId w:val="2"/>
  </w:num>
  <w:num w:numId="10" w16cid:durableId="111941961">
    <w:abstractNumId w:val="6"/>
  </w:num>
  <w:num w:numId="11" w16cid:durableId="229535241">
    <w:abstractNumId w:val="10"/>
  </w:num>
  <w:num w:numId="12" w16cid:durableId="1709447172">
    <w:abstractNumId w:val="12"/>
  </w:num>
  <w:num w:numId="13" w16cid:durableId="1315257894">
    <w:abstractNumId w:val="9"/>
  </w:num>
  <w:num w:numId="14" w16cid:durableId="1858689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00B9C"/>
    <w:rsid w:val="0004230B"/>
    <w:rsid w:val="00046A0C"/>
    <w:rsid w:val="00051EEE"/>
    <w:rsid w:val="00053D6E"/>
    <w:rsid w:val="00097F1E"/>
    <w:rsid w:val="000C1235"/>
    <w:rsid w:val="000F3088"/>
    <w:rsid w:val="001211D7"/>
    <w:rsid w:val="0012313C"/>
    <w:rsid w:val="00154639"/>
    <w:rsid w:val="0019342F"/>
    <w:rsid w:val="00267D40"/>
    <w:rsid w:val="004070D7"/>
    <w:rsid w:val="0043100C"/>
    <w:rsid w:val="004B103B"/>
    <w:rsid w:val="004E4B9B"/>
    <w:rsid w:val="005A25DA"/>
    <w:rsid w:val="005B72E6"/>
    <w:rsid w:val="005C1193"/>
    <w:rsid w:val="005E2E83"/>
    <w:rsid w:val="0062183F"/>
    <w:rsid w:val="00645C6A"/>
    <w:rsid w:val="006527DB"/>
    <w:rsid w:val="006E17BA"/>
    <w:rsid w:val="006E7E46"/>
    <w:rsid w:val="00730DBA"/>
    <w:rsid w:val="007B14D4"/>
    <w:rsid w:val="007C20F8"/>
    <w:rsid w:val="00800A1E"/>
    <w:rsid w:val="008140EA"/>
    <w:rsid w:val="00825C7C"/>
    <w:rsid w:val="008337B7"/>
    <w:rsid w:val="0087317C"/>
    <w:rsid w:val="008757A7"/>
    <w:rsid w:val="008F1965"/>
    <w:rsid w:val="00927894"/>
    <w:rsid w:val="009D1ADA"/>
    <w:rsid w:val="00A34419"/>
    <w:rsid w:val="00A61090"/>
    <w:rsid w:val="00A81E88"/>
    <w:rsid w:val="00A9579E"/>
    <w:rsid w:val="00AB6068"/>
    <w:rsid w:val="00AC6AD8"/>
    <w:rsid w:val="00B42537"/>
    <w:rsid w:val="00BA420F"/>
    <w:rsid w:val="00BA6766"/>
    <w:rsid w:val="00BE3933"/>
    <w:rsid w:val="00C512C3"/>
    <w:rsid w:val="00C628D6"/>
    <w:rsid w:val="00C70A9D"/>
    <w:rsid w:val="00CB5669"/>
    <w:rsid w:val="00CC14C0"/>
    <w:rsid w:val="00D33CF9"/>
    <w:rsid w:val="00DC677A"/>
    <w:rsid w:val="00DD28A9"/>
    <w:rsid w:val="00E0490B"/>
    <w:rsid w:val="00E24430"/>
    <w:rsid w:val="00E9159F"/>
    <w:rsid w:val="00F0178C"/>
    <w:rsid w:val="00F70350"/>
    <w:rsid w:val="00F86546"/>
    <w:rsid w:val="00FB686C"/>
    <w:rsid w:val="00FC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9BB79"/>
  <w15:docId w15:val="{9D1AA8D8-C0CC-4769-8EB9-A693F27F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F01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Michl, Melanie</cp:lastModifiedBy>
  <cp:revision>13</cp:revision>
  <dcterms:created xsi:type="dcterms:W3CDTF">2019-04-05T15:20:00Z</dcterms:created>
  <dcterms:modified xsi:type="dcterms:W3CDTF">2026-01-21T09:29:00Z</dcterms:modified>
</cp:coreProperties>
</file>