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FCCF" w14:textId="77777777" w:rsidR="00097E64" w:rsidRDefault="00097E64" w:rsidP="00097E64">
      <w:pPr>
        <w:rPr>
          <w:color w:val="FF0000"/>
        </w:rPr>
      </w:pPr>
    </w:p>
    <w:p w14:paraId="58514479" w14:textId="77777777" w:rsidR="0007185F" w:rsidRPr="00674F62" w:rsidRDefault="0007185F" w:rsidP="0007185F">
      <w:pPr>
        <w:spacing w:after="160" w:line="278" w:lineRule="auto"/>
        <w:rPr>
          <w:rFonts w:ascii="Aptos" w:eastAsia="Aptos" w:hAnsi="Aptos" w:cs="Times New Roman"/>
          <w:b/>
          <w:bCs/>
          <w:kern w:val="2"/>
          <w:sz w:val="32"/>
          <w:szCs w:val="32"/>
          <w14:ligatures w14:val="standardContextual"/>
        </w:rPr>
      </w:pPr>
      <w:r w:rsidRPr="00674F62">
        <w:rPr>
          <w:rFonts w:ascii="Aptos" w:eastAsia="Aptos" w:hAnsi="Aptos" w:cs="Times New Roman"/>
          <w:b/>
          <w:bCs/>
          <w:kern w:val="2"/>
          <w:sz w:val="32"/>
          <w:szCs w:val="32"/>
          <w14:ligatures w14:val="standardContextual"/>
        </w:rPr>
        <w:t>Musterbeitrag: Frauen zur Kandidatur für den Betriebsrat motivieren</w:t>
      </w:r>
    </w:p>
    <w:p w14:paraId="40BCB86A" w14:textId="77777777" w:rsidR="0007185F" w:rsidRPr="0007185F" w:rsidRDefault="0007185F" w:rsidP="0007185F">
      <w:pPr>
        <w:spacing w:after="160" w:line="278" w:lineRule="auto"/>
        <w:rPr>
          <w:rFonts w:ascii="Aptos" w:eastAsia="Aptos" w:hAnsi="Aptos" w:cs="Times New Roman"/>
          <w:kern w:val="2"/>
          <w:sz w:val="24"/>
          <w:szCs w:val="24"/>
          <w14:ligatures w14:val="standardContextual"/>
        </w:rPr>
      </w:pPr>
      <w:r w:rsidRPr="0007185F">
        <w:rPr>
          <w:rFonts w:ascii="Aptos" w:eastAsia="Aptos" w:hAnsi="Aptos" w:cs="Times New Roman"/>
          <w:kern w:val="2"/>
          <w:sz w:val="24"/>
          <w:szCs w:val="24"/>
          <w14:ligatures w14:val="standardContextual"/>
        </w:rPr>
        <w:t>Für E-Mail, Intranet oder Aushang</w:t>
      </w:r>
    </w:p>
    <w:p w14:paraId="22FB87E9" w14:textId="77777777" w:rsidR="0007185F" w:rsidRPr="0007185F" w:rsidRDefault="0007185F" w:rsidP="0007185F">
      <w:pPr>
        <w:spacing w:after="160" w:line="278" w:lineRule="auto"/>
        <w:rPr>
          <w:rFonts w:ascii="Aptos" w:eastAsia="Aptos" w:hAnsi="Aptos" w:cs="Times New Roman"/>
          <w:b/>
          <w:bCs/>
          <w:kern w:val="2"/>
          <w:sz w:val="24"/>
          <w:szCs w:val="24"/>
          <w14:ligatures w14:val="standardContextual"/>
        </w:rPr>
      </w:pPr>
      <w:r w:rsidRPr="0007185F">
        <w:rPr>
          <w:rFonts w:ascii="Aptos" w:eastAsia="Aptos" w:hAnsi="Aptos" w:cs="Times New Roman"/>
          <w:b/>
          <w:bCs/>
          <w:kern w:val="2"/>
          <w:sz w:val="24"/>
          <w:szCs w:val="24"/>
          <w14:ligatures w14:val="standardContextual"/>
        </w:rPr>
        <w:t>Mehr Frauen im Betriebsrat – Deine Stimme zählt!</w:t>
      </w:r>
    </w:p>
    <w:p w14:paraId="2699C179" w14:textId="77777777" w:rsidR="0007185F" w:rsidRPr="0007185F" w:rsidRDefault="0007185F" w:rsidP="0007185F">
      <w:pPr>
        <w:spacing w:after="160" w:line="278" w:lineRule="auto"/>
        <w:rPr>
          <w:rFonts w:ascii="Aptos" w:eastAsia="Aptos" w:hAnsi="Aptos" w:cs="Times New Roman"/>
          <w:kern w:val="2"/>
          <w:sz w:val="24"/>
          <w:szCs w:val="24"/>
          <w14:ligatures w14:val="standardContextual"/>
        </w:rPr>
      </w:pPr>
      <w:r w:rsidRPr="0007185F">
        <w:rPr>
          <w:rFonts w:ascii="Aptos" w:eastAsia="Aptos" w:hAnsi="Aptos" w:cs="Times New Roman"/>
          <w:kern w:val="2"/>
          <w:sz w:val="24"/>
          <w:szCs w:val="24"/>
          <w14:ligatures w14:val="standardContextual"/>
        </w:rPr>
        <w:t>Der Betriebsrat vertritt die Interessen aller Beschäftigten. Damit Entscheidungen ausgewogen getroffen werden können, ist es wichtig, dass unterschiedliche Perspektiven eingebracht werden – insbesondere auch die von Frauen.</w:t>
      </w:r>
    </w:p>
    <w:p w14:paraId="73A011E6" w14:textId="77777777" w:rsidR="0007185F" w:rsidRPr="0007185F" w:rsidRDefault="0007185F" w:rsidP="0007185F">
      <w:pPr>
        <w:spacing w:after="160" w:line="278" w:lineRule="auto"/>
        <w:rPr>
          <w:rFonts w:ascii="Aptos" w:eastAsia="Aptos" w:hAnsi="Aptos" w:cs="Times New Roman"/>
          <w:kern w:val="2"/>
          <w:sz w:val="24"/>
          <w:szCs w:val="24"/>
          <w14:ligatures w14:val="standardContextual"/>
        </w:rPr>
      </w:pPr>
      <w:r w:rsidRPr="0007185F">
        <w:rPr>
          <w:rFonts w:ascii="Aptos" w:eastAsia="Aptos" w:hAnsi="Aptos" w:cs="Times New Roman"/>
          <w:kern w:val="2"/>
          <w:sz w:val="24"/>
          <w:szCs w:val="24"/>
          <w14:ligatures w14:val="standardContextual"/>
        </w:rPr>
        <w:t>Viele Themen, die den Arbeitsalltag betreffen, wie Vereinbarkeit von Familie und Beruf, flexible Arbeitszeiten, Teilzeitmodelle oder Gleichstellung, profitieren von vielfältigen Erfahrungen und Sichtweisen. Deshalb möchten wir Frauen ausdrücklich ermutigen, sich für eine Kandidatur zum Betriebsrat zu interessieren.</w:t>
      </w:r>
    </w:p>
    <w:p w14:paraId="5EDBA7AD" w14:textId="77777777" w:rsidR="0007185F" w:rsidRPr="0007185F" w:rsidRDefault="0007185F" w:rsidP="0007185F">
      <w:pPr>
        <w:spacing w:after="160" w:line="278" w:lineRule="auto"/>
        <w:rPr>
          <w:rFonts w:ascii="Aptos" w:eastAsia="Aptos" w:hAnsi="Aptos" w:cs="Times New Roman"/>
          <w:kern w:val="2"/>
          <w:sz w:val="24"/>
          <w:szCs w:val="24"/>
          <w14:ligatures w14:val="standardContextual"/>
        </w:rPr>
      </w:pPr>
      <w:r w:rsidRPr="0007185F">
        <w:rPr>
          <w:rFonts w:ascii="Aptos" w:eastAsia="Aptos" w:hAnsi="Aptos" w:cs="Times New Roman"/>
          <w:kern w:val="2"/>
          <w:sz w:val="24"/>
          <w:szCs w:val="24"/>
          <w14:ligatures w14:val="standardContextual"/>
        </w:rPr>
        <w:t>Vielleicht fragst du dich, ob du genügend Erfahrung mitbringst oder ob du der Aufgabe gewachsen bist. Die wichtigste Voraussetzung ist nicht Perfektion, sondern Interesse, Engagement und die Bereitschaft, sich einzubringen. Niemand muss alles von Anfang an wissen – Schulungen, Austausch und Unterstützung gehören selbstverständlich dazu.</w:t>
      </w:r>
    </w:p>
    <w:p w14:paraId="2BBC9342" w14:textId="77777777" w:rsidR="0007185F" w:rsidRPr="0007185F" w:rsidRDefault="0007185F" w:rsidP="0007185F">
      <w:pPr>
        <w:spacing w:after="160" w:line="278" w:lineRule="auto"/>
        <w:rPr>
          <w:rFonts w:ascii="Aptos" w:eastAsia="Aptos" w:hAnsi="Aptos" w:cs="Times New Roman"/>
          <w:kern w:val="2"/>
          <w:sz w:val="24"/>
          <w:szCs w:val="24"/>
          <w14:ligatures w14:val="standardContextual"/>
        </w:rPr>
      </w:pPr>
      <w:r w:rsidRPr="0007185F">
        <w:rPr>
          <w:rFonts w:ascii="Aptos" w:eastAsia="Aptos" w:hAnsi="Aptos" w:cs="Times New Roman"/>
          <w:kern w:val="2"/>
          <w:sz w:val="24"/>
          <w:szCs w:val="24"/>
          <w14:ligatures w14:val="standardContextual"/>
        </w:rPr>
        <w:t>Frauen bringen wichtige Kompetenzen mit: Kommunikationsstärke, Teamorientierung, Organisationstalent und oft einen besonderen Blick für soziale Themen im Unternehmen. Genau diese Fähigkeiten werden im Betriebsrat gebraucht.</w:t>
      </w:r>
    </w:p>
    <w:p w14:paraId="7C6A04AB" w14:textId="77777777" w:rsidR="0007185F" w:rsidRPr="0007185F" w:rsidRDefault="0007185F" w:rsidP="0007185F">
      <w:pPr>
        <w:spacing w:after="160" w:line="278" w:lineRule="auto"/>
        <w:rPr>
          <w:rFonts w:ascii="Aptos" w:eastAsia="Aptos" w:hAnsi="Aptos" w:cs="Times New Roman"/>
          <w:kern w:val="2"/>
          <w:sz w:val="24"/>
          <w:szCs w:val="24"/>
          <w14:ligatures w14:val="standardContextual"/>
        </w:rPr>
      </w:pPr>
      <w:r w:rsidRPr="0007185F">
        <w:rPr>
          <w:rFonts w:ascii="Aptos" w:eastAsia="Aptos" w:hAnsi="Aptos" w:cs="Times New Roman"/>
          <w:kern w:val="2"/>
          <w:sz w:val="24"/>
          <w:szCs w:val="24"/>
          <w14:ligatures w14:val="standardContextual"/>
        </w:rPr>
        <w:t>Ein vielfältig besetzter Betriebsrat kann die Interessen der gesamten Belegschaft besser vertreten. Deshalb freuen wir uns über jede Kollegin, die den Schritt wagt und kandidiert.</w:t>
      </w:r>
    </w:p>
    <w:p w14:paraId="0A420F15" w14:textId="77777777" w:rsidR="0007185F" w:rsidRPr="0007185F" w:rsidRDefault="0007185F" w:rsidP="0007185F">
      <w:pPr>
        <w:spacing w:after="160" w:line="278" w:lineRule="auto"/>
        <w:rPr>
          <w:rFonts w:ascii="Aptos" w:eastAsia="Aptos" w:hAnsi="Aptos" w:cs="Times New Roman"/>
          <w:kern w:val="2"/>
          <w:sz w:val="24"/>
          <w:szCs w:val="24"/>
          <w14:ligatures w14:val="standardContextual"/>
        </w:rPr>
      </w:pPr>
      <w:r w:rsidRPr="0007185F">
        <w:rPr>
          <w:rFonts w:ascii="Aptos" w:eastAsia="Aptos" w:hAnsi="Aptos" w:cs="Times New Roman"/>
          <w:kern w:val="2"/>
          <w:sz w:val="24"/>
          <w:szCs w:val="24"/>
          <w14:ligatures w14:val="standardContextual"/>
        </w:rPr>
        <w:t>Trau dich – deine Perspektive ist wichtig!</w:t>
      </w:r>
    </w:p>
    <w:sectPr w:rsidR="0007185F" w:rsidRPr="0007185F"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C50A2" w14:textId="77777777" w:rsidR="001154CD" w:rsidRDefault="001154CD" w:rsidP="00645C6A">
      <w:pPr>
        <w:spacing w:after="0" w:line="240" w:lineRule="auto"/>
      </w:pPr>
      <w:r>
        <w:separator/>
      </w:r>
    </w:p>
  </w:endnote>
  <w:endnote w:type="continuationSeparator" w:id="0">
    <w:p w14:paraId="78B6F59B" w14:textId="77777777" w:rsidR="001154CD" w:rsidRDefault="001154C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BE9A" w14:textId="77777777" w:rsidR="00BE2F2B" w:rsidRDefault="00BE2F2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6DBA335E"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w:t>
    </w:r>
    <w:r w:rsidR="00B93BC8">
      <w:rPr>
        <w:sz w:val="16"/>
        <w:szCs w:val="16"/>
      </w:rPr>
      <w:t>Intelligence</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8750D">
      <w:rPr>
        <w:sz w:val="16"/>
        <w:szCs w:val="16"/>
      </w:rPr>
      <w:t>Oktober</w:t>
    </w:r>
    <w:r w:rsidR="009C7F92">
      <w:rPr>
        <w:sz w:val="16"/>
        <w:szCs w:val="16"/>
      </w:rPr>
      <w:t xml:space="preserve"> 2026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BB3B" w14:textId="77777777" w:rsidR="00BE2F2B" w:rsidRDefault="00BE2F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33892" w14:textId="77777777" w:rsidR="001154CD" w:rsidRDefault="001154CD" w:rsidP="00645C6A">
      <w:pPr>
        <w:spacing w:after="0" w:line="240" w:lineRule="auto"/>
      </w:pPr>
      <w:r>
        <w:separator/>
      </w:r>
    </w:p>
  </w:footnote>
  <w:footnote w:type="continuationSeparator" w:id="0">
    <w:p w14:paraId="2BA1EF68" w14:textId="77777777" w:rsidR="001154CD" w:rsidRDefault="001154CD"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B329" w14:textId="77777777" w:rsidR="00BE2F2B" w:rsidRDefault="00BE2F2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8049" w14:textId="77777777" w:rsidR="00BE2F2B" w:rsidRDefault="00BE2F2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2D22C7"/>
    <w:multiLevelType w:val="multilevel"/>
    <w:tmpl w:val="E6AC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3B1008"/>
    <w:multiLevelType w:val="multilevel"/>
    <w:tmpl w:val="842A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C70EEB"/>
    <w:multiLevelType w:val="multilevel"/>
    <w:tmpl w:val="F3AC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9F079A"/>
    <w:multiLevelType w:val="multilevel"/>
    <w:tmpl w:val="AF88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6A0C24"/>
    <w:multiLevelType w:val="multilevel"/>
    <w:tmpl w:val="C630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2" w15:restartNumberingAfterBreak="0">
    <w:nsid w:val="3F920C1F"/>
    <w:multiLevelType w:val="multilevel"/>
    <w:tmpl w:val="6E22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525F3"/>
    <w:multiLevelType w:val="multilevel"/>
    <w:tmpl w:val="402C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570863"/>
    <w:multiLevelType w:val="multilevel"/>
    <w:tmpl w:val="BAFC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DB2427"/>
    <w:multiLevelType w:val="multilevel"/>
    <w:tmpl w:val="374C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3417A1F"/>
    <w:multiLevelType w:val="multilevel"/>
    <w:tmpl w:val="9F5A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5CD2616"/>
    <w:multiLevelType w:val="multilevel"/>
    <w:tmpl w:val="864C7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344F4"/>
    <w:multiLevelType w:val="hybridMultilevel"/>
    <w:tmpl w:val="F89C1BA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22" w15:restartNumberingAfterBreak="0">
    <w:nsid w:val="6EE22D5C"/>
    <w:multiLevelType w:val="multilevel"/>
    <w:tmpl w:val="CEFE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0217708"/>
    <w:multiLevelType w:val="multilevel"/>
    <w:tmpl w:val="755E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6"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557279532">
    <w:abstractNumId w:val="26"/>
  </w:num>
  <w:num w:numId="2" w16cid:durableId="1187596850">
    <w:abstractNumId w:val="0"/>
  </w:num>
  <w:num w:numId="3" w16cid:durableId="1439763534">
    <w:abstractNumId w:val="18"/>
  </w:num>
  <w:num w:numId="4" w16cid:durableId="1859735389">
    <w:abstractNumId w:val="16"/>
  </w:num>
  <w:num w:numId="5" w16cid:durableId="534580792">
    <w:abstractNumId w:val="1"/>
  </w:num>
  <w:num w:numId="6" w16cid:durableId="1885751517">
    <w:abstractNumId w:val="25"/>
  </w:num>
  <w:num w:numId="7" w16cid:durableId="3942019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2452157">
    <w:abstractNumId w:val="6"/>
  </w:num>
  <w:num w:numId="9" w16cid:durableId="1381780642">
    <w:abstractNumId w:val="2"/>
  </w:num>
  <w:num w:numId="10" w16cid:durableId="372778698">
    <w:abstractNumId w:val="11"/>
  </w:num>
  <w:num w:numId="11" w16cid:durableId="503666370">
    <w:abstractNumId w:val="23"/>
  </w:num>
  <w:num w:numId="12" w16cid:durableId="628783970">
    <w:abstractNumId w:val="21"/>
  </w:num>
  <w:num w:numId="13" w16cid:durableId="545945085">
    <w:abstractNumId w:val="8"/>
  </w:num>
  <w:num w:numId="14" w16cid:durableId="1233194894">
    <w:abstractNumId w:val="20"/>
  </w:num>
  <w:num w:numId="15" w16cid:durableId="387151110">
    <w:abstractNumId w:val="10"/>
  </w:num>
  <w:num w:numId="16" w16cid:durableId="872379852">
    <w:abstractNumId w:val="19"/>
  </w:num>
  <w:num w:numId="17" w16cid:durableId="595985008">
    <w:abstractNumId w:val="17"/>
  </w:num>
  <w:num w:numId="18" w16cid:durableId="1697732022">
    <w:abstractNumId w:val="7"/>
  </w:num>
  <w:num w:numId="19" w16cid:durableId="1541937925">
    <w:abstractNumId w:val="22"/>
  </w:num>
  <w:num w:numId="20" w16cid:durableId="259291265">
    <w:abstractNumId w:val="13"/>
  </w:num>
  <w:num w:numId="21" w16cid:durableId="1841311798">
    <w:abstractNumId w:val="15"/>
  </w:num>
  <w:num w:numId="22" w16cid:durableId="1777602953">
    <w:abstractNumId w:val="12"/>
  </w:num>
  <w:num w:numId="23" w16cid:durableId="1536886105">
    <w:abstractNumId w:val="24"/>
  </w:num>
  <w:num w:numId="24" w16cid:durableId="338385466">
    <w:abstractNumId w:val="14"/>
  </w:num>
  <w:num w:numId="25" w16cid:durableId="1775006497">
    <w:abstractNumId w:val="9"/>
  </w:num>
  <w:num w:numId="26" w16cid:durableId="1061754684">
    <w:abstractNumId w:val="3"/>
  </w:num>
  <w:num w:numId="27" w16cid:durableId="18650516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7185F"/>
    <w:rsid w:val="00097E64"/>
    <w:rsid w:val="000C1235"/>
    <w:rsid w:val="000F3088"/>
    <w:rsid w:val="00105AD1"/>
    <w:rsid w:val="001154CD"/>
    <w:rsid w:val="0012313C"/>
    <w:rsid w:val="00154639"/>
    <w:rsid w:val="00155672"/>
    <w:rsid w:val="0018750D"/>
    <w:rsid w:val="00267D40"/>
    <w:rsid w:val="0029273C"/>
    <w:rsid w:val="002D5DD1"/>
    <w:rsid w:val="002E2D49"/>
    <w:rsid w:val="002F5B38"/>
    <w:rsid w:val="00302443"/>
    <w:rsid w:val="004070D7"/>
    <w:rsid w:val="0043100C"/>
    <w:rsid w:val="004E4B9B"/>
    <w:rsid w:val="005068AF"/>
    <w:rsid w:val="00530780"/>
    <w:rsid w:val="005B72E6"/>
    <w:rsid w:val="005C1193"/>
    <w:rsid w:val="005C6642"/>
    <w:rsid w:val="005E2E83"/>
    <w:rsid w:val="0062183F"/>
    <w:rsid w:val="00621D93"/>
    <w:rsid w:val="00645C6A"/>
    <w:rsid w:val="006527DB"/>
    <w:rsid w:val="00674F62"/>
    <w:rsid w:val="00696EB5"/>
    <w:rsid w:val="006E17BA"/>
    <w:rsid w:val="00730DBA"/>
    <w:rsid w:val="00734514"/>
    <w:rsid w:val="00747B9D"/>
    <w:rsid w:val="00767EC5"/>
    <w:rsid w:val="00774E5E"/>
    <w:rsid w:val="007B14D4"/>
    <w:rsid w:val="007C20F8"/>
    <w:rsid w:val="00800A1E"/>
    <w:rsid w:val="008337B7"/>
    <w:rsid w:val="0087317C"/>
    <w:rsid w:val="00873E73"/>
    <w:rsid w:val="008757A7"/>
    <w:rsid w:val="008F1965"/>
    <w:rsid w:val="009C7F92"/>
    <w:rsid w:val="009D1ADA"/>
    <w:rsid w:val="00A175D1"/>
    <w:rsid w:val="00A220F4"/>
    <w:rsid w:val="00A61090"/>
    <w:rsid w:val="00A81E88"/>
    <w:rsid w:val="00A8395F"/>
    <w:rsid w:val="00A9579E"/>
    <w:rsid w:val="00AB6068"/>
    <w:rsid w:val="00AC4CEA"/>
    <w:rsid w:val="00AC6AD8"/>
    <w:rsid w:val="00AE2078"/>
    <w:rsid w:val="00B42537"/>
    <w:rsid w:val="00B93BC8"/>
    <w:rsid w:val="00BA6766"/>
    <w:rsid w:val="00BD0442"/>
    <w:rsid w:val="00BD7586"/>
    <w:rsid w:val="00BE2F2B"/>
    <w:rsid w:val="00BE3933"/>
    <w:rsid w:val="00C512C3"/>
    <w:rsid w:val="00CA3365"/>
    <w:rsid w:val="00CB5669"/>
    <w:rsid w:val="00CC14C0"/>
    <w:rsid w:val="00D03711"/>
    <w:rsid w:val="00D3032A"/>
    <w:rsid w:val="00D33CF9"/>
    <w:rsid w:val="00D956BB"/>
    <w:rsid w:val="00DB481B"/>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1277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Cheli, Ursula</cp:lastModifiedBy>
  <cp:revision>9</cp:revision>
  <dcterms:created xsi:type="dcterms:W3CDTF">2024-05-15T07:23:00Z</dcterms:created>
  <dcterms:modified xsi:type="dcterms:W3CDTF">2026-10-13T11:24:00Z</dcterms:modified>
</cp:coreProperties>
</file>