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7846B2" w:rsidRDefault="007846B2">
      <w:bookmarkStart w:id="0" w:name="_GoBack"/>
      <w:bookmarkEnd w:id="0"/>
    </w:p>
    <w:p w:rsidR="00BE3933" w:rsidRPr="00BE3933" w:rsidRDefault="003A3EA9" w:rsidP="00BE3933">
      <w:pPr>
        <w:jc w:val="both"/>
        <w:rPr>
          <w:rFonts w:cs="Times New Roman"/>
          <w:b/>
          <w:color w:val="943634" w:themeColor="accent2" w:themeShade="BF"/>
          <w:sz w:val="28"/>
          <w:szCs w:val="28"/>
        </w:rPr>
      </w:pPr>
      <w:r w:rsidRPr="003A3EA9">
        <w:rPr>
          <w:rFonts w:cs="Times New Roman"/>
          <w:b/>
          <w:color w:val="943634" w:themeColor="accent2" w:themeShade="BF"/>
          <w:sz w:val="28"/>
          <w:szCs w:val="28"/>
        </w:rPr>
        <w:t>Betriebsversammlung: Einladung zu Teilversammlungen</w:t>
      </w:r>
    </w:p>
    <w:p w:rsidR="003A3EA9" w:rsidRPr="003A3EA9" w:rsidRDefault="003A3EA9" w:rsidP="003A3EA9">
      <w:pPr>
        <w:tabs>
          <w:tab w:val="right" w:pos="709"/>
        </w:tabs>
        <w:spacing w:after="0" w:line="240" w:lineRule="auto"/>
        <w:rPr>
          <w:rFonts w:eastAsia="Times New Roman" w:cs="Times New Roman"/>
          <w:szCs w:val="20"/>
          <w:lang w:eastAsia="de-DE"/>
        </w:rPr>
      </w:pPr>
      <w:r w:rsidRPr="003A3EA9">
        <w:rPr>
          <w:rFonts w:eastAsia="Times New Roman" w:cs="Times New Roman"/>
          <w:szCs w:val="20"/>
          <w:lang w:eastAsia="de-DE"/>
        </w:rPr>
        <w:t>An die</w:t>
      </w:r>
      <w:r w:rsidRPr="003A3EA9">
        <w:rPr>
          <w:rFonts w:eastAsia="Times New Roman" w:cs="Times New Roman"/>
          <w:szCs w:val="20"/>
          <w:lang w:eastAsia="de-DE"/>
        </w:rPr>
        <w:tab/>
      </w:r>
      <w:r w:rsidRPr="003A3EA9">
        <w:rPr>
          <w:rFonts w:eastAsia="Times New Roman" w:cs="Times New Roman"/>
          <w:szCs w:val="20"/>
          <w:lang w:eastAsia="de-DE"/>
        </w:rPr>
        <w:tab/>
      </w:r>
      <w:r w:rsidRPr="003A3EA9">
        <w:rPr>
          <w:rFonts w:eastAsia="Times New Roman" w:cs="Times New Roman"/>
          <w:szCs w:val="20"/>
          <w:lang w:eastAsia="de-DE"/>
        </w:rPr>
        <w:tab/>
      </w:r>
      <w:r w:rsidRPr="003A3EA9">
        <w:rPr>
          <w:rFonts w:eastAsia="Times New Roman" w:cs="Times New Roman"/>
          <w:szCs w:val="20"/>
          <w:lang w:eastAsia="de-DE"/>
        </w:rPr>
        <w:tab/>
      </w:r>
      <w:r w:rsidRPr="003A3EA9">
        <w:rPr>
          <w:rFonts w:eastAsia="Times New Roman" w:cs="Times New Roman"/>
          <w:szCs w:val="20"/>
          <w:lang w:eastAsia="de-DE"/>
        </w:rPr>
        <w:tab/>
      </w:r>
      <w:r w:rsidRPr="003A3EA9">
        <w:rPr>
          <w:rFonts w:eastAsia="Times New Roman" w:cs="Times New Roman"/>
          <w:szCs w:val="20"/>
          <w:lang w:eastAsia="de-DE"/>
        </w:rPr>
        <w:tab/>
      </w:r>
      <w:r w:rsidRPr="003A3EA9">
        <w:rPr>
          <w:rFonts w:eastAsia="Times New Roman" w:cs="Times New Roman"/>
          <w:szCs w:val="20"/>
          <w:lang w:eastAsia="de-DE"/>
        </w:rPr>
        <w:tab/>
      </w:r>
      <w:r w:rsidRPr="003A3EA9">
        <w:rPr>
          <w:rFonts w:eastAsia="Times New Roman" w:cs="Times New Roman"/>
          <w:szCs w:val="20"/>
          <w:lang w:eastAsia="de-DE"/>
        </w:rPr>
        <w:tab/>
      </w:r>
      <w:r w:rsidRPr="003A3EA9">
        <w:rPr>
          <w:rFonts w:eastAsia="Times New Roman" w:cs="Times New Roman"/>
          <w:szCs w:val="20"/>
          <w:lang w:eastAsia="de-DE"/>
        </w:rPr>
        <w:tab/>
      </w:r>
      <w:r w:rsidRPr="003A3EA9">
        <w:rPr>
          <w:rFonts w:eastAsia="Times New Roman" w:cs="Times New Roman"/>
          <w:szCs w:val="20"/>
          <w:lang w:eastAsia="de-DE"/>
        </w:rPr>
        <w:tab/>
        <w:t>Ort, Datum</w:t>
      </w:r>
    </w:p>
    <w:p w:rsidR="003A3EA9" w:rsidRPr="003A3EA9" w:rsidRDefault="003A3EA9" w:rsidP="003A3EA9">
      <w:pPr>
        <w:spacing w:after="0" w:line="240" w:lineRule="auto"/>
        <w:rPr>
          <w:rFonts w:eastAsia="Times New Roman" w:cs="Times New Roman"/>
          <w:szCs w:val="20"/>
          <w:lang w:eastAsia="de-DE"/>
        </w:rPr>
      </w:pPr>
      <w:r w:rsidRPr="003A3EA9">
        <w:rPr>
          <w:rFonts w:eastAsia="Times New Roman" w:cs="Times New Roman"/>
          <w:szCs w:val="20"/>
          <w:lang w:eastAsia="de-DE"/>
        </w:rPr>
        <w:t>Belegschaftsmitglieder  der Firma ...</w:t>
      </w:r>
    </w:p>
    <w:p w:rsidR="003A3EA9" w:rsidRPr="003A3EA9" w:rsidRDefault="003A3EA9" w:rsidP="003A3EA9">
      <w:pPr>
        <w:spacing w:after="0" w:line="240" w:lineRule="auto"/>
        <w:rPr>
          <w:rFonts w:eastAsia="Times New Roman" w:cs="Times New Roman"/>
          <w:szCs w:val="20"/>
          <w:lang w:eastAsia="de-DE"/>
        </w:rPr>
      </w:pPr>
      <w:r w:rsidRPr="003A3EA9">
        <w:rPr>
          <w:rFonts w:eastAsia="Times New Roman" w:cs="Times New Roman"/>
          <w:szCs w:val="20"/>
          <w:lang w:eastAsia="de-DE"/>
        </w:rPr>
        <w:t>– im Hause –</w:t>
      </w:r>
    </w:p>
    <w:p w:rsidR="003A3EA9" w:rsidRPr="003A3EA9" w:rsidRDefault="003A3EA9" w:rsidP="003A3EA9">
      <w:pPr>
        <w:spacing w:after="0" w:line="240" w:lineRule="auto"/>
        <w:rPr>
          <w:rFonts w:eastAsia="Times New Roman" w:cs="Times New Roman"/>
          <w:szCs w:val="20"/>
          <w:lang w:eastAsia="de-DE"/>
        </w:rPr>
      </w:pPr>
    </w:p>
    <w:p w:rsidR="003A3EA9" w:rsidRPr="003A3EA9" w:rsidRDefault="003A3EA9" w:rsidP="003A3EA9">
      <w:pPr>
        <w:spacing w:after="0" w:line="240" w:lineRule="auto"/>
        <w:rPr>
          <w:rFonts w:eastAsia="Times New Roman" w:cs="Times New Roman"/>
          <w:szCs w:val="20"/>
          <w:lang w:eastAsia="de-DE"/>
        </w:rPr>
      </w:pPr>
    </w:p>
    <w:p w:rsidR="003A3EA9" w:rsidRPr="003A3EA9" w:rsidRDefault="003A3EA9" w:rsidP="003A3EA9">
      <w:pPr>
        <w:spacing w:after="0" w:line="240" w:lineRule="auto"/>
        <w:rPr>
          <w:rFonts w:eastAsia="Times New Roman" w:cs="Times New Roman"/>
          <w:szCs w:val="20"/>
          <w:lang w:eastAsia="de-DE"/>
        </w:rPr>
      </w:pPr>
      <w:r w:rsidRPr="003A3EA9">
        <w:rPr>
          <w:rFonts w:eastAsia="Times New Roman" w:cs="Times New Roman"/>
          <w:szCs w:val="20"/>
          <w:lang w:eastAsia="de-DE"/>
        </w:rPr>
        <w:t>Absender</w:t>
      </w:r>
    </w:p>
    <w:p w:rsidR="003A3EA9" w:rsidRPr="003A3EA9" w:rsidRDefault="003A3EA9" w:rsidP="003A3EA9">
      <w:pPr>
        <w:spacing w:after="0" w:line="240" w:lineRule="auto"/>
        <w:rPr>
          <w:rFonts w:eastAsia="Times New Roman" w:cs="Times New Roman"/>
          <w:szCs w:val="20"/>
          <w:lang w:eastAsia="de-DE"/>
        </w:rPr>
      </w:pPr>
      <w:r w:rsidRPr="003A3EA9">
        <w:rPr>
          <w:rFonts w:eastAsia="Times New Roman" w:cs="Times New Roman"/>
          <w:szCs w:val="20"/>
          <w:lang w:eastAsia="de-DE"/>
        </w:rPr>
        <w:t>Betriebsrat</w:t>
      </w:r>
    </w:p>
    <w:p w:rsidR="003A3EA9" w:rsidRPr="003A3EA9" w:rsidRDefault="003A3EA9" w:rsidP="003A3EA9">
      <w:pPr>
        <w:spacing w:after="0" w:line="240" w:lineRule="auto"/>
        <w:rPr>
          <w:rFonts w:eastAsia="Times New Roman" w:cs="Times New Roman"/>
          <w:szCs w:val="20"/>
          <w:lang w:eastAsia="de-DE"/>
        </w:rPr>
      </w:pPr>
      <w:r w:rsidRPr="003A3EA9">
        <w:rPr>
          <w:rFonts w:eastAsia="Times New Roman" w:cs="Times New Roman"/>
          <w:szCs w:val="20"/>
          <w:lang w:eastAsia="de-DE"/>
        </w:rPr>
        <w:t>– im Hause –</w:t>
      </w:r>
    </w:p>
    <w:p w:rsidR="003A3EA9" w:rsidRPr="003A3EA9" w:rsidRDefault="003A3EA9" w:rsidP="003A3EA9">
      <w:pPr>
        <w:spacing w:after="0" w:line="240" w:lineRule="auto"/>
        <w:rPr>
          <w:rFonts w:eastAsia="Times New Roman" w:cs="Times New Roman"/>
          <w:szCs w:val="20"/>
          <w:lang w:eastAsia="de-DE"/>
        </w:rPr>
      </w:pPr>
    </w:p>
    <w:p w:rsidR="003A3EA9" w:rsidRPr="003A3EA9" w:rsidRDefault="003A3EA9" w:rsidP="003A3EA9">
      <w:pPr>
        <w:spacing w:after="0" w:line="240" w:lineRule="auto"/>
        <w:rPr>
          <w:rFonts w:eastAsia="Times New Roman" w:cs="Times New Roman"/>
          <w:b/>
          <w:lang w:eastAsia="de-DE"/>
        </w:rPr>
      </w:pPr>
    </w:p>
    <w:p w:rsidR="003A3EA9" w:rsidRPr="003A3EA9" w:rsidRDefault="003A3EA9" w:rsidP="003A3EA9">
      <w:pPr>
        <w:spacing w:after="0" w:line="240" w:lineRule="auto"/>
        <w:rPr>
          <w:rFonts w:eastAsia="Times New Roman" w:cs="Times New Roman"/>
          <w:b/>
          <w:lang w:eastAsia="de-DE"/>
        </w:rPr>
      </w:pPr>
    </w:p>
    <w:p w:rsidR="003A3EA9" w:rsidRPr="003A3EA9" w:rsidRDefault="003A3EA9" w:rsidP="003A3EA9">
      <w:pPr>
        <w:spacing w:after="0" w:line="240" w:lineRule="auto"/>
        <w:rPr>
          <w:rFonts w:eastAsia="Times New Roman" w:cs="Times New Roman"/>
          <w:b/>
          <w:lang w:eastAsia="de-DE"/>
        </w:rPr>
      </w:pPr>
      <w:r w:rsidRPr="003A3EA9">
        <w:rPr>
          <w:rFonts w:eastAsia="Times New Roman" w:cs="Times New Roman"/>
          <w:b/>
          <w:lang w:eastAsia="de-DE"/>
        </w:rPr>
        <w:t>Der Betriebsrat informiert:</w:t>
      </w:r>
    </w:p>
    <w:p w:rsidR="003A3EA9" w:rsidRPr="003A3EA9" w:rsidRDefault="003A3EA9" w:rsidP="003A3EA9">
      <w:pPr>
        <w:spacing w:after="0" w:line="240" w:lineRule="auto"/>
        <w:rPr>
          <w:rFonts w:eastAsia="Times New Roman" w:cs="Times New Roman"/>
          <w:b/>
          <w:lang w:eastAsia="de-DE"/>
        </w:rPr>
      </w:pPr>
    </w:p>
    <w:p w:rsidR="003A3EA9" w:rsidRPr="003A3EA9" w:rsidRDefault="003A3EA9" w:rsidP="003A3EA9">
      <w:pPr>
        <w:spacing w:after="0" w:line="240" w:lineRule="auto"/>
        <w:rPr>
          <w:rFonts w:eastAsia="Times New Roman" w:cs="Times New Roman"/>
          <w:b/>
          <w:lang w:eastAsia="de-DE"/>
        </w:rPr>
      </w:pPr>
      <w:r w:rsidRPr="003A3EA9">
        <w:rPr>
          <w:rFonts w:eastAsia="Times New Roman" w:cs="Times New Roman"/>
          <w:b/>
          <w:lang w:eastAsia="de-DE"/>
        </w:rPr>
        <w:t>A C H T U N G:</w:t>
      </w:r>
    </w:p>
    <w:p w:rsidR="003A3EA9" w:rsidRPr="003A3EA9" w:rsidRDefault="003A3EA9" w:rsidP="003A3EA9">
      <w:pPr>
        <w:spacing w:after="0" w:line="240" w:lineRule="auto"/>
        <w:rPr>
          <w:rFonts w:eastAsia="Times New Roman" w:cs="Times New Roman"/>
          <w:b/>
          <w:lang w:eastAsia="de-DE"/>
        </w:rPr>
      </w:pPr>
      <w:r w:rsidRPr="003A3EA9">
        <w:rPr>
          <w:rFonts w:eastAsia="Times New Roman" w:cs="Times New Roman"/>
          <w:b/>
          <w:lang w:eastAsia="de-DE"/>
        </w:rPr>
        <w:t>Nächste Betriebsversammlung wird in zwei Teilversammlungen aufgeteilt!!!</w:t>
      </w:r>
    </w:p>
    <w:p w:rsidR="003A3EA9" w:rsidRPr="003A3EA9" w:rsidRDefault="003A3EA9" w:rsidP="003A3EA9">
      <w:pPr>
        <w:spacing w:after="0" w:line="240" w:lineRule="auto"/>
        <w:rPr>
          <w:rFonts w:eastAsia="Times New Roman" w:cs="Times New Roman"/>
          <w:lang w:eastAsia="de-DE"/>
        </w:rPr>
      </w:pPr>
    </w:p>
    <w:p w:rsidR="003A3EA9" w:rsidRPr="003A3EA9" w:rsidRDefault="003A3EA9" w:rsidP="003A3EA9">
      <w:pPr>
        <w:spacing w:after="0" w:line="240" w:lineRule="auto"/>
        <w:rPr>
          <w:rFonts w:eastAsia="Times New Roman" w:cs="Times New Roman"/>
          <w:b/>
          <w:lang w:eastAsia="de-DE"/>
        </w:rPr>
      </w:pPr>
      <w:r w:rsidRPr="003A3EA9">
        <w:rPr>
          <w:rFonts w:eastAsia="Times New Roman" w:cs="Times New Roman"/>
          <w:b/>
          <w:lang w:eastAsia="de-DE"/>
        </w:rPr>
        <w:t>Einladung zu den Teilversammlungen gemäß § 42 Abs. 1 S. 2 BetrVG</w:t>
      </w:r>
    </w:p>
    <w:p w:rsidR="003A3EA9" w:rsidRPr="003A3EA9" w:rsidRDefault="003A3EA9" w:rsidP="003A3EA9">
      <w:pPr>
        <w:spacing w:after="0" w:line="240" w:lineRule="auto"/>
        <w:rPr>
          <w:rFonts w:eastAsia="Times New Roman" w:cs="Times New Roman"/>
          <w:b/>
          <w:lang w:eastAsia="de-DE"/>
        </w:rPr>
      </w:pPr>
    </w:p>
    <w:p w:rsidR="003A3EA9" w:rsidRPr="003A3EA9" w:rsidRDefault="003A3EA9" w:rsidP="003A3EA9">
      <w:pPr>
        <w:numPr>
          <w:ilvl w:val="0"/>
          <w:numId w:val="4"/>
        </w:numPr>
        <w:tabs>
          <w:tab w:val="num" w:pos="284"/>
        </w:tabs>
        <w:spacing w:after="0" w:line="240" w:lineRule="auto"/>
        <w:ind w:left="0" w:firstLine="0"/>
        <w:rPr>
          <w:rFonts w:eastAsia="Times New Roman" w:cs="Times New Roman"/>
          <w:b/>
          <w:lang w:eastAsia="de-DE"/>
        </w:rPr>
      </w:pPr>
      <w:r w:rsidRPr="003A3EA9">
        <w:rPr>
          <w:rFonts w:eastAsia="Times New Roman" w:cs="Times New Roman"/>
          <w:b/>
          <w:lang w:eastAsia="de-DE"/>
        </w:rPr>
        <w:t>Belegschaftsmitglieder mit erstem Buchstaben des Nachnamens A bis K</w:t>
      </w:r>
    </w:p>
    <w:p w:rsidR="003A3EA9" w:rsidRPr="003A3EA9" w:rsidRDefault="003A3EA9" w:rsidP="003A3EA9">
      <w:pPr>
        <w:spacing w:after="0" w:line="240" w:lineRule="auto"/>
        <w:rPr>
          <w:rFonts w:eastAsia="Times New Roman" w:cs="Times New Roman"/>
          <w:b/>
          <w:lang w:eastAsia="de-DE"/>
        </w:rPr>
      </w:pPr>
      <w:r w:rsidRPr="003A3EA9">
        <w:rPr>
          <w:rFonts w:eastAsia="Times New Roman" w:cs="Times New Roman"/>
          <w:b/>
          <w:lang w:eastAsia="de-DE"/>
        </w:rPr>
        <w:t xml:space="preserve">am ... </w:t>
      </w:r>
    </w:p>
    <w:p w:rsidR="003A3EA9" w:rsidRPr="003A3EA9" w:rsidRDefault="003A3EA9" w:rsidP="003A3EA9">
      <w:pPr>
        <w:spacing w:after="0" w:line="240" w:lineRule="auto"/>
        <w:rPr>
          <w:rFonts w:eastAsia="Times New Roman" w:cs="Times New Roman"/>
          <w:b/>
          <w:lang w:eastAsia="de-DE"/>
        </w:rPr>
      </w:pPr>
      <w:r w:rsidRPr="003A3EA9">
        <w:rPr>
          <w:rFonts w:eastAsia="Times New Roman" w:cs="Times New Roman"/>
          <w:b/>
          <w:lang w:eastAsia="de-DE"/>
        </w:rPr>
        <w:t xml:space="preserve">um...  </w:t>
      </w:r>
    </w:p>
    <w:p w:rsidR="003A3EA9" w:rsidRPr="003A3EA9" w:rsidRDefault="003A3EA9" w:rsidP="003A3EA9">
      <w:pPr>
        <w:spacing w:after="0" w:line="240" w:lineRule="auto"/>
        <w:rPr>
          <w:rFonts w:eastAsia="Times New Roman" w:cs="Times New Roman"/>
          <w:b/>
          <w:lang w:eastAsia="de-DE"/>
        </w:rPr>
      </w:pPr>
    </w:p>
    <w:p w:rsidR="003A3EA9" w:rsidRPr="003A3EA9" w:rsidRDefault="003A3EA9" w:rsidP="003A3EA9">
      <w:pPr>
        <w:spacing w:after="0" w:line="240" w:lineRule="auto"/>
        <w:rPr>
          <w:rFonts w:eastAsia="Times New Roman" w:cs="Times New Roman"/>
          <w:b/>
          <w:lang w:eastAsia="de-DE"/>
        </w:rPr>
      </w:pPr>
      <w:r w:rsidRPr="003A3EA9">
        <w:rPr>
          <w:rFonts w:eastAsia="Times New Roman" w:cs="Times New Roman"/>
          <w:b/>
          <w:lang w:eastAsia="de-DE"/>
        </w:rPr>
        <w:t>und</w:t>
      </w:r>
    </w:p>
    <w:p w:rsidR="003A3EA9" w:rsidRPr="003A3EA9" w:rsidRDefault="003A3EA9" w:rsidP="003A3EA9">
      <w:pPr>
        <w:spacing w:after="0" w:line="240" w:lineRule="auto"/>
        <w:rPr>
          <w:rFonts w:eastAsia="Times New Roman" w:cs="Times New Roman"/>
          <w:b/>
          <w:lang w:eastAsia="de-DE"/>
        </w:rPr>
      </w:pPr>
    </w:p>
    <w:p w:rsidR="003A3EA9" w:rsidRPr="003A3EA9" w:rsidRDefault="003A3EA9" w:rsidP="003A3EA9">
      <w:pPr>
        <w:numPr>
          <w:ilvl w:val="0"/>
          <w:numId w:val="4"/>
        </w:numPr>
        <w:tabs>
          <w:tab w:val="num" w:pos="284"/>
        </w:tabs>
        <w:spacing w:after="0" w:line="240" w:lineRule="auto"/>
        <w:ind w:left="0" w:firstLine="0"/>
        <w:rPr>
          <w:rFonts w:eastAsia="Times New Roman" w:cs="Times New Roman"/>
          <w:b/>
          <w:lang w:eastAsia="de-DE"/>
        </w:rPr>
      </w:pPr>
      <w:r w:rsidRPr="003A3EA9">
        <w:rPr>
          <w:rFonts w:eastAsia="Times New Roman" w:cs="Times New Roman"/>
          <w:b/>
          <w:lang w:eastAsia="de-DE"/>
        </w:rPr>
        <w:t>Belegschaftsmitglieder mit erstem Buchstaben des Nachnamens L bis Z</w:t>
      </w:r>
    </w:p>
    <w:p w:rsidR="003A3EA9" w:rsidRPr="003A3EA9" w:rsidRDefault="003A3EA9" w:rsidP="003A3EA9">
      <w:pPr>
        <w:spacing w:after="0" w:line="240" w:lineRule="auto"/>
        <w:rPr>
          <w:rFonts w:eastAsia="Times New Roman" w:cs="Times New Roman"/>
          <w:b/>
          <w:lang w:eastAsia="de-DE"/>
        </w:rPr>
      </w:pPr>
      <w:r w:rsidRPr="003A3EA9">
        <w:rPr>
          <w:rFonts w:eastAsia="Times New Roman" w:cs="Times New Roman"/>
          <w:b/>
          <w:lang w:eastAsia="de-DE"/>
        </w:rPr>
        <w:t xml:space="preserve">am ... </w:t>
      </w:r>
    </w:p>
    <w:p w:rsidR="003A3EA9" w:rsidRPr="003A3EA9" w:rsidRDefault="003A3EA9" w:rsidP="003A3EA9">
      <w:pPr>
        <w:spacing w:after="0" w:line="240" w:lineRule="auto"/>
        <w:rPr>
          <w:rFonts w:eastAsia="Times New Roman" w:cs="Times New Roman"/>
          <w:b/>
          <w:lang w:eastAsia="de-DE"/>
        </w:rPr>
      </w:pPr>
      <w:r w:rsidRPr="003A3EA9">
        <w:rPr>
          <w:rFonts w:eastAsia="Times New Roman" w:cs="Times New Roman"/>
          <w:b/>
          <w:lang w:eastAsia="de-DE"/>
        </w:rPr>
        <w:t xml:space="preserve">um ... </w:t>
      </w:r>
    </w:p>
    <w:p w:rsidR="003A3EA9" w:rsidRPr="003A3EA9" w:rsidRDefault="003A3EA9" w:rsidP="003A3EA9">
      <w:pPr>
        <w:spacing w:after="0" w:line="240" w:lineRule="auto"/>
        <w:rPr>
          <w:rFonts w:eastAsia="Times New Roman" w:cs="Times New Roman"/>
          <w:b/>
          <w:sz w:val="24"/>
          <w:szCs w:val="20"/>
          <w:lang w:eastAsia="de-DE"/>
        </w:rPr>
      </w:pP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Liebe Kolleginnen,</w:t>
      </w: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Liebe Kollegen,</w:t>
      </w:r>
    </w:p>
    <w:p w:rsidR="003A3EA9" w:rsidRPr="003A3EA9" w:rsidRDefault="003A3EA9" w:rsidP="003A3EA9">
      <w:pPr>
        <w:spacing w:before="60" w:after="60" w:line="280" w:lineRule="exact"/>
        <w:rPr>
          <w:rFonts w:eastAsia="Times New Roman" w:cs="Times New Roman"/>
          <w:szCs w:val="20"/>
          <w:lang w:eastAsia="de-DE"/>
        </w:rPr>
      </w:pP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ich teile Ihnen hiermit mit, dass der Betriebsrat in seiner letzten Sitzung vom … beschlossen hat, künftig nach Maßgabe des § 42 Abs. 1 S. 3 BetrVG die Betriebsversammlung im letzten Quartal des Jahres in zwei Teilversammlungen durchzuführen.</w:t>
      </w:r>
    </w:p>
    <w:p w:rsid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Die Erfahrungen der letzten beiden Jahre haben gezeigt, dass jeweils zur letzten Betriebsversammlung des Jahres, auf der unser Geschäftsführer seinen für alle Belegschaftsmitglieder relevanten Bericht zur wirtschaftlichen Lage und Entwicklung unseres Betriebs abgibt, so viele Belegschaftsmitglieder erscheinen, dass eine vernünftige Aussprache in der Versammlung gar nicht mehr möglich ist und zudem die zur Verfügung stehenden Plätze in unserem großen Sitzungssaal für die Versammlungsteilnehmer überhaupt nicht mehr ausreichen.</w:t>
      </w:r>
    </w:p>
    <w:p w:rsidR="003A3EA9" w:rsidRDefault="003A3EA9" w:rsidP="003A3EA9">
      <w:pPr>
        <w:spacing w:before="60" w:after="60" w:line="280" w:lineRule="exact"/>
        <w:rPr>
          <w:rFonts w:eastAsia="Times New Roman" w:cs="Times New Roman"/>
          <w:szCs w:val="20"/>
          <w:lang w:eastAsia="de-DE"/>
        </w:rPr>
      </w:pPr>
    </w:p>
    <w:p w:rsidR="003A3EA9" w:rsidRDefault="003A3EA9" w:rsidP="003A3EA9">
      <w:pPr>
        <w:spacing w:before="60" w:after="60" w:line="280" w:lineRule="exact"/>
        <w:rPr>
          <w:rFonts w:eastAsia="Times New Roman" w:cs="Times New Roman"/>
          <w:szCs w:val="20"/>
          <w:lang w:eastAsia="de-DE"/>
        </w:rPr>
      </w:pPr>
    </w:p>
    <w:p w:rsidR="003A3EA9" w:rsidRDefault="003A3EA9" w:rsidP="003A3EA9">
      <w:pPr>
        <w:spacing w:before="60" w:after="60" w:line="280" w:lineRule="exact"/>
        <w:rPr>
          <w:rFonts w:eastAsia="Times New Roman" w:cs="Times New Roman"/>
          <w:szCs w:val="20"/>
          <w:lang w:eastAsia="de-DE"/>
        </w:rPr>
      </w:pPr>
    </w:p>
    <w:p w:rsidR="003A3EA9" w:rsidRPr="003A3EA9" w:rsidRDefault="003A3EA9" w:rsidP="003A3EA9">
      <w:pPr>
        <w:spacing w:before="60" w:after="60" w:line="280" w:lineRule="exact"/>
        <w:rPr>
          <w:rFonts w:eastAsia="Times New Roman" w:cs="Times New Roman"/>
          <w:szCs w:val="20"/>
          <w:lang w:eastAsia="de-DE"/>
        </w:rPr>
      </w:pP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Nach unserer Planung werden die folgenden beiden Teilversammlungen wie folgt organisiert:</w:t>
      </w: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Die erste Teilversammlung findet am …  um … im großen Sitzungssaal unseres Betriebs statt. Zu dieser Versammlung sind alle Belegschaftsmitglieder eingeladen, die einen Zunamen mit dem Anfangsbuchstaben A bis K haben.</w:t>
      </w: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Die zweite Teilversammlung findet am … um … ebenfalls im großen Sitzungssaal unseres Betriebs statt. Zu dieser Versammlung sind alle Belegschaftsmitglieder eingeladen, die einen Zunamen mit dem Anfangsbuchstaben L bis Z haben.</w:t>
      </w: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 xml:space="preserve">Zu der jeweiligen Teilversammlung, die für Sie einschlägig ist, darf ich Sie hiermit herzlich einladen.   </w:t>
      </w: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Sie können im Übrigen versichert sein, dass der Betriebsrat vorgesorgt hat, dass die jeweiligen Teilnehmer einer Teilversammlung nicht in irgendeiner Form gegenüber den Teilnehmern der anderen Teilversammlung benachteiligt werden:</w:t>
      </w: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 xml:space="preserve">Für jede der beiden Teilversammlungen gilt die in der Anlage beigefügte Tagesordnung; in jeder der beiden Teilversammlungen wird also unser Geschäftsleiter, Herr Dr. … über die wirtschaftliche Lage des Betriebs und über Personal- und Sozialwesen referieren, wobei sich dem Bericht – wie üblich – jeweils eine allgemeine Aussprache hierzu anschließen wird. </w:t>
      </w: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Der Betriebsratsvorsitzende wird beide Teilversammlungen leiten.</w:t>
      </w: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 xml:space="preserve">              </w:t>
      </w: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Für die Aufteilung der Versammlungsteilnehmer wurde im Übrigen bewusst ein Zufallskriterium wie der Anfangsbuchstabe des Zunamens gewählt. Insoweit ist gewährleistet, dass Belegschaftsmitglieder aller Abteilungen in den jeweiligen Teilversammlungen vertreten sind, und dass echter Austausch der vielfältigen Meinungen in der allgemeinen Aussprache erfolgen kann. Dies wäre nicht der Fall gewesen, wenn die Aufteilung einfach nach Arbeitnehmergruppen, Abteilungen etc. vorgenommen worden wäre.</w:t>
      </w: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Ich hoffe, Sie haben Verständnis für die Einführung von Teilversammlungen in dieser Form in unserem Betrieb, und bitte Sie um rege Teilnahme wie bisher!</w:t>
      </w:r>
    </w:p>
    <w:p w:rsidR="003A3EA9" w:rsidRPr="003A3EA9" w:rsidRDefault="003A3EA9" w:rsidP="003A3EA9">
      <w:pPr>
        <w:spacing w:before="60" w:after="60" w:line="280" w:lineRule="exact"/>
        <w:rPr>
          <w:rFonts w:eastAsia="Times New Roman" w:cs="Times New Roman"/>
          <w:szCs w:val="20"/>
          <w:lang w:eastAsia="de-DE"/>
        </w:rPr>
      </w:pP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Mit freundlichen Grüßen</w:t>
      </w:r>
    </w:p>
    <w:p w:rsidR="003A3EA9" w:rsidRPr="003A3EA9" w:rsidRDefault="003A3EA9" w:rsidP="003A3EA9">
      <w:pPr>
        <w:spacing w:before="60" w:after="60" w:line="280" w:lineRule="exact"/>
        <w:rPr>
          <w:rFonts w:eastAsia="Times New Roman" w:cs="Times New Roman"/>
          <w:szCs w:val="20"/>
          <w:lang w:eastAsia="de-DE"/>
        </w:rPr>
      </w:pPr>
    </w:p>
    <w:p w:rsidR="003A3EA9" w:rsidRPr="003A3EA9" w:rsidRDefault="003A3EA9" w:rsidP="003A3EA9">
      <w:pPr>
        <w:spacing w:before="60" w:after="60" w:line="280" w:lineRule="exact"/>
        <w:rPr>
          <w:rFonts w:eastAsia="Times New Roman" w:cs="Times New Roman"/>
          <w:szCs w:val="20"/>
          <w:lang w:eastAsia="de-DE"/>
        </w:rPr>
      </w:pP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 xml:space="preserve">____________________  </w:t>
      </w:r>
    </w:p>
    <w:p w:rsidR="003A3EA9" w:rsidRPr="003A3EA9" w:rsidRDefault="003A3EA9" w:rsidP="003A3EA9">
      <w:pPr>
        <w:spacing w:before="60" w:after="60" w:line="280" w:lineRule="exact"/>
        <w:rPr>
          <w:rFonts w:eastAsia="Times New Roman" w:cs="Times New Roman"/>
          <w:szCs w:val="20"/>
          <w:lang w:eastAsia="de-DE"/>
        </w:rPr>
      </w:pPr>
      <w:r w:rsidRPr="003A3EA9">
        <w:rPr>
          <w:rFonts w:eastAsia="Times New Roman" w:cs="Times New Roman"/>
          <w:szCs w:val="20"/>
          <w:lang w:eastAsia="de-DE"/>
        </w:rPr>
        <w:t>Betriebsratsvorsitzende/r</w:t>
      </w:r>
    </w:p>
    <w:p w:rsidR="003A3EA9" w:rsidRPr="003A3EA9" w:rsidRDefault="003A3EA9" w:rsidP="003A3EA9">
      <w:pPr>
        <w:spacing w:before="60" w:after="60" w:line="280" w:lineRule="exact"/>
        <w:rPr>
          <w:rFonts w:eastAsia="Times New Roman" w:cs="Times New Roman"/>
          <w:sz w:val="20"/>
          <w:szCs w:val="20"/>
          <w:lang w:eastAsia="de-DE"/>
        </w:rPr>
      </w:pPr>
      <w:r w:rsidRPr="003A3EA9">
        <w:rPr>
          <w:rFonts w:eastAsia="Times New Roman" w:cs="Times New Roman"/>
          <w:sz w:val="20"/>
          <w:szCs w:val="20"/>
          <w:lang w:eastAsia="de-DE"/>
        </w:rPr>
        <w:t xml:space="preserve"> </w:t>
      </w:r>
    </w:p>
    <w:p w:rsidR="003A3EA9" w:rsidRPr="003A3EA9" w:rsidRDefault="003A3EA9" w:rsidP="003A3EA9">
      <w:pPr>
        <w:spacing w:before="60" w:after="60" w:line="280" w:lineRule="exact"/>
        <w:jc w:val="both"/>
        <w:rPr>
          <w:rFonts w:eastAsia="Times New Roman" w:cs="Times New Roman"/>
          <w:szCs w:val="20"/>
          <w:lang w:eastAsia="de-DE"/>
        </w:rPr>
      </w:pPr>
    </w:p>
    <w:p w:rsidR="003A3EA9" w:rsidRPr="003A3EA9" w:rsidRDefault="003A3EA9" w:rsidP="003A3EA9">
      <w:pPr>
        <w:spacing w:before="60" w:after="60" w:line="280" w:lineRule="exact"/>
        <w:jc w:val="both"/>
        <w:rPr>
          <w:rFonts w:eastAsia="Times New Roman" w:cs="Times New Roman"/>
          <w:sz w:val="20"/>
          <w:szCs w:val="20"/>
          <w:lang w:eastAsia="de-DE"/>
        </w:rPr>
      </w:pPr>
    </w:p>
    <w:p w:rsidR="00645C6A" w:rsidRPr="003A3EA9" w:rsidRDefault="00645C6A" w:rsidP="003A3EA9">
      <w:pPr>
        <w:rPr>
          <w:sz w:val="24"/>
          <w:szCs w:val="24"/>
        </w:rPr>
      </w:pPr>
    </w:p>
    <w:sectPr w:rsidR="00645C6A" w:rsidRPr="003A3EA9"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3A3EA9" w:rsidRDefault="008368C8" w:rsidP="008368C8">
    <w:pPr>
      <w:pStyle w:val="Fuzeile"/>
      <w:rPr>
        <w:b/>
        <w:color w:val="A6A6A6" w:themeColor="background1" w:themeShade="A6"/>
        <w:sz w:val="16"/>
        <w:szCs w:val="16"/>
        <w:lang w:val="en-US"/>
      </w:rPr>
    </w:pPr>
    <w:r>
      <w:rPr>
        <w:b/>
        <w:noProof/>
        <w:color w:val="A6A6A6" w:themeColor="background1" w:themeShade="A6"/>
        <w:sz w:val="18"/>
        <w:szCs w:val="18"/>
        <w:lang w:eastAsia="de-DE"/>
      </w:rPr>
      <w:drawing>
        <wp:inline distT="0" distB="0" distL="0" distR="0">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8368C8">
      <w:rPr>
        <w:b/>
        <w:color w:val="A6A6A6" w:themeColor="background1" w:themeShade="A6"/>
        <w:sz w:val="18"/>
        <w:szCs w:val="18"/>
        <w:lang w:val="en-US"/>
      </w:rPr>
      <w:t xml:space="preserve">    </w:t>
    </w:r>
    <w:proofErr w:type="gramStart"/>
    <w:r w:rsidR="00EF6068" w:rsidRPr="008368C8">
      <w:rPr>
        <w:b/>
        <w:color w:val="A6A6A6" w:themeColor="background1" w:themeShade="A6"/>
        <w:sz w:val="16"/>
        <w:szCs w:val="16"/>
        <w:lang w:val="en-US"/>
      </w:rPr>
      <w:t>©  WEKA</w:t>
    </w:r>
    <w:proofErr w:type="gramEnd"/>
    <w:r w:rsidR="00EF6068" w:rsidRPr="008368C8">
      <w:rPr>
        <w:b/>
        <w:color w:val="A6A6A6" w:themeColor="background1" w:themeShade="A6"/>
        <w:sz w:val="16"/>
        <w:szCs w:val="16"/>
        <w:lang w:val="en-US"/>
      </w:rPr>
      <w:t xml:space="preserve"> MEDIA GmbH &amp; Co. </w:t>
    </w:r>
    <w:r w:rsidR="00EF6068" w:rsidRPr="003A3EA9">
      <w:rPr>
        <w:b/>
        <w:color w:val="A6A6A6" w:themeColor="background1" w:themeShade="A6"/>
        <w:sz w:val="16"/>
        <w:szCs w:val="16"/>
        <w:lang w:val="en-US"/>
      </w:rPr>
      <w:t xml:space="preserve">KG | </w:t>
    </w:r>
    <w:r w:rsidR="00266197" w:rsidRPr="003A3EA9">
      <w:rPr>
        <w:b/>
        <w:color w:val="A6A6A6" w:themeColor="background1" w:themeShade="A6"/>
        <w:sz w:val="16"/>
        <w:szCs w:val="16"/>
        <w:lang w:val="en-US"/>
      </w:rPr>
      <w:t>Mrz</w:t>
    </w:r>
    <w:r w:rsidR="00CD4983" w:rsidRPr="003A3EA9">
      <w:rPr>
        <w:b/>
        <w:color w:val="A6A6A6" w:themeColor="background1" w:themeShade="A6"/>
        <w:sz w:val="16"/>
        <w:szCs w:val="16"/>
        <w:lang w:val="en-US"/>
      </w:rPr>
      <w:t xml:space="preserve"> 201</w:t>
    </w:r>
    <w:r w:rsidR="005B4314" w:rsidRPr="003A3EA9">
      <w:rPr>
        <w:b/>
        <w:color w:val="A6A6A6" w:themeColor="background1" w:themeShade="A6"/>
        <w:sz w:val="16"/>
        <w:szCs w:val="16"/>
        <w:lang w:val="en-US"/>
      </w:rPr>
      <w:t>9</w:t>
    </w:r>
    <w:r w:rsidR="00645C6A" w:rsidRPr="003A3EA9">
      <w:rPr>
        <w:b/>
        <w:color w:val="A6A6A6" w:themeColor="background1" w:themeShade="A6"/>
        <w:sz w:val="16"/>
        <w:szCs w:val="16"/>
        <w:lang w:val="en-US"/>
      </w:rPr>
      <w:t xml:space="preserve"> | </w:t>
    </w:r>
    <w:hyperlink r:id="rId2" w:history="1">
      <w:r w:rsidRPr="003A3EA9">
        <w:rPr>
          <w:rStyle w:val="Hyperlink"/>
          <w:b/>
          <w:sz w:val="16"/>
          <w:szCs w:val="16"/>
          <w:lang w:val="en-US"/>
        </w:rPr>
        <w:t>www.betriebsrat-kompakt.de</w:t>
      </w:r>
    </w:hyperlink>
    <w:r w:rsidRPr="003A3EA9">
      <w:rPr>
        <w:b/>
        <w:color w:val="A6A6A6" w:themeColor="background1" w:themeShade="A6"/>
        <w:sz w:val="16"/>
        <w:szCs w:val="16"/>
        <w:lang w:val="en-US"/>
      </w:rPr>
      <w:t xml:space="preserve"> | </w:t>
    </w:r>
    <w:hyperlink r:id="rId3" w:history="1">
      <w:r w:rsidRPr="003A3EA9">
        <w:rPr>
          <w:rStyle w:val="Hyperlink"/>
          <w:b/>
          <w:sz w:val="16"/>
          <w:szCs w:val="16"/>
          <w:lang w:val="en-US"/>
        </w:rPr>
        <w:t>www.urteilsticker-betriebsrat.de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E66085" w:rsidP="00E66085">
    <w:pPr>
      <w:pStyle w:val="Kopfzeile"/>
      <w:jc w:val="center"/>
    </w:pPr>
    <w:r>
      <w:rPr>
        <w:noProof/>
        <w:lang w:eastAsia="de-DE"/>
      </w:rPr>
      <w:drawing>
        <wp:inline distT="0" distB="0" distL="0" distR="0">
          <wp:extent cx="6121273" cy="5998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png"/>
                  <pic:cNvPicPr/>
                </pic:nvPicPr>
                <pic:blipFill>
                  <a:blip r:embed="rId1">
                    <a:extLst>
                      <a:ext uri="{28A0092B-C50C-407E-A947-70E740481C1C}">
                        <a14:useLocalDpi xmlns:a14="http://schemas.microsoft.com/office/drawing/2010/main" val="0"/>
                      </a:ext>
                    </a:extLst>
                  </a:blip>
                  <a:stretch>
                    <a:fillRect/>
                  </a:stretch>
                </pic:blipFill>
                <pic:spPr>
                  <a:xfrm>
                    <a:off x="0" y="0"/>
                    <a:ext cx="6134792" cy="6011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11510"/>
    <w:multiLevelType w:val="hybridMultilevel"/>
    <w:tmpl w:val="05E221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FCD015F"/>
    <w:multiLevelType w:val="hybridMultilevel"/>
    <w:tmpl w:val="6350565E"/>
    <w:lvl w:ilvl="0" w:tplc="F15E4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323583E"/>
    <w:multiLevelType w:val="hybridMultilevel"/>
    <w:tmpl w:val="864202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removePersonalInformation/>
  <w:removeDateAndTime/>
  <w:proofState w:spelling="clean" w:grammar="clean"/>
  <w:defaultTabStop w:val="708"/>
  <w:hyphenationZone w:val="425"/>
  <w:drawingGridHorizontalSpacing w:val="181"/>
  <w:drawingGridVerticalSpacing w:val="181"/>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04C23"/>
    <w:rsid w:val="000C1235"/>
    <w:rsid w:val="000F3088"/>
    <w:rsid w:val="00154639"/>
    <w:rsid w:val="001E0EAC"/>
    <w:rsid w:val="00266197"/>
    <w:rsid w:val="00332460"/>
    <w:rsid w:val="003A3EA9"/>
    <w:rsid w:val="0043100C"/>
    <w:rsid w:val="004A7F42"/>
    <w:rsid w:val="004E4B9B"/>
    <w:rsid w:val="00513F44"/>
    <w:rsid w:val="005B4314"/>
    <w:rsid w:val="005B72E6"/>
    <w:rsid w:val="005C1193"/>
    <w:rsid w:val="005E2E83"/>
    <w:rsid w:val="0062183F"/>
    <w:rsid w:val="00645C6A"/>
    <w:rsid w:val="007846B2"/>
    <w:rsid w:val="007B14D4"/>
    <w:rsid w:val="007C20F8"/>
    <w:rsid w:val="008368C8"/>
    <w:rsid w:val="008F1965"/>
    <w:rsid w:val="009D1ADA"/>
    <w:rsid w:val="009E0EB1"/>
    <w:rsid w:val="00A61090"/>
    <w:rsid w:val="00AB6068"/>
    <w:rsid w:val="00B444E9"/>
    <w:rsid w:val="00BE3933"/>
    <w:rsid w:val="00CC14C0"/>
    <w:rsid w:val="00CD4983"/>
    <w:rsid w:val="00D33CF9"/>
    <w:rsid w:val="00E14C60"/>
    <w:rsid w:val="00E66085"/>
    <w:rsid w:val="00EF6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file:///\\weka.intern\prod\Produktion\_Mit\i.b.m.%20Produkte\00105_Betriebsrat%20KOMPAKT\Webinare\2019\Mrz_Betriebsversammlung\www.urteilsticker-betriebsrat.de" TargetMode="External"/><Relationship Id="rId2" Type="http://schemas.openxmlformats.org/officeDocument/2006/relationships/hyperlink" Target="http://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2019-02-22T09:40:00Z</dcterms:created>
  <dcterms:modified xsi:type="dcterms:W3CDTF">2019-02-22T09:40:00Z</dcterms:modified>
</cp:coreProperties>
</file>