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727DC4" w:rsidRDefault="00727DC4" w:rsidP="004A7F42">
      <w:pPr>
        <w:rPr>
          <w:rFonts w:cs="Times New Roman"/>
          <w:b/>
          <w:color w:val="943634" w:themeColor="accent2" w:themeShade="BF"/>
          <w:sz w:val="28"/>
          <w:szCs w:val="28"/>
        </w:rPr>
      </w:pPr>
      <w:r w:rsidRPr="00727DC4">
        <w:rPr>
          <w:rFonts w:cs="Times New Roman"/>
          <w:b/>
          <w:color w:val="943634" w:themeColor="accent2" w:themeShade="BF"/>
          <w:sz w:val="28"/>
          <w:szCs w:val="28"/>
        </w:rPr>
        <w:t>Gesundheitstag: Einladung</w:t>
      </w:r>
    </w:p>
    <w:p w:rsidR="00727DC4" w:rsidRDefault="00727DC4" w:rsidP="00727DC4">
      <w:r>
        <w:t>Hinweis: Dieses Musterschreiben soll Sie bei der Organisation bzw. beim Verfassen einer Einladung zum Gesundheitstag unterstützen.</w:t>
      </w:r>
    </w:p>
    <w:p w:rsidR="00727DC4" w:rsidRPr="00727DC4" w:rsidRDefault="00727DC4" w:rsidP="00727DC4">
      <w:pPr>
        <w:rPr>
          <w:b/>
        </w:rPr>
      </w:pPr>
      <w:r w:rsidRPr="00727DC4">
        <w:rPr>
          <w:b/>
        </w:rPr>
        <w:t>Einladung zum Gesundheitstag am …</w:t>
      </w:r>
    </w:p>
    <w:p w:rsidR="00727DC4" w:rsidRDefault="00727DC4" w:rsidP="00727DC4">
      <w:r>
        <w:t>Liebe Kolleginnen und Kollegen,</w:t>
      </w:r>
    </w:p>
    <w:p w:rsidR="00727DC4" w:rsidRDefault="00727DC4" w:rsidP="00727DC4">
      <w:r>
        <w:t>wer leidet nicht von Zeit zu Zeit unter Verspannungen oder Rückenbeschwerden? Oder hat eine Arbeit, die den Körper einseitig belastet? Und auch das „Mittagstief“ im Job lässt sich mit der richtigen Ernährung verringern!</w:t>
      </w:r>
    </w:p>
    <w:p w:rsidR="00727DC4" w:rsidRDefault="00727DC4" w:rsidP="00727DC4">
      <w:r>
        <w:t>Deshalb öffnet am … der Firma …-Gesundheitstag wieder seine Tore. An mehreren Schauplätzen finden Sie viele attraktive Angebote rund um das Thema Gesundheit und Gesunderhaltung.</w:t>
      </w:r>
    </w:p>
    <w:p w:rsidR="00727DC4" w:rsidRDefault="00727DC4" w:rsidP="00727DC4">
      <w:r>
        <w:t>Sie sind herzlich eingeladen, sich zwischen … und … Uhr über verschiedene Gesundheitsthemen zu informieren oder sich auf Herz und Nieren durchchecken zu lassen. Es warten viele Aktionen der unterstützenden Krankenkassen auf Sie.</w:t>
      </w:r>
    </w:p>
    <w:p w:rsidR="00727DC4" w:rsidRDefault="00727DC4" w:rsidP="00727DC4">
      <w:r>
        <w:t>Das Programm zum Gesundheitstag beinhaltet folgende Aktionen:</w:t>
      </w:r>
    </w:p>
    <w:p w:rsidR="00727DC4" w:rsidRDefault="00727DC4" w:rsidP="00727DC4">
      <w:r>
        <w:t>•</w:t>
      </w:r>
      <w:r>
        <w:tab/>
        <w:t>…</w:t>
      </w:r>
    </w:p>
    <w:p w:rsidR="00727DC4" w:rsidRDefault="00727DC4" w:rsidP="00727DC4">
      <w:r>
        <w:t>•</w:t>
      </w:r>
      <w:r>
        <w:tab/>
        <w:t>…</w:t>
      </w:r>
    </w:p>
    <w:p w:rsidR="00727DC4" w:rsidRDefault="00727DC4" w:rsidP="00727DC4">
      <w:r>
        <w:t>•</w:t>
      </w:r>
      <w:r>
        <w:tab/>
        <w:t>…</w:t>
      </w:r>
    </w:p>
    <w:p w:rsidR="00727DC4" w:rsidRDefault="00727DC4" w:rsidP="00727DC4">
      <w:r>
        <w:t>•</w:t>
      </w:r>
      <w:r>
        <w:tab/>
        <w:t>…</w:t>
      </w:r>
    </w:p>
    <w:p w:rsidR="00727DC4" w:rsidRDefault="00727DC4" w:rsidP="00727DC4">
      <w:r>
        <w:t>•</w:t>
      </w:r>
      <w:r>
        <w:tab/>
        <w:t>…</w:t>
      </w:r>
    </w:p>
    <w:p w:rsidR="00727DC4" w:rsidRDefault="00727DC4" w:rsidP="00727DC4">
      <w:r>
        <w:t>Die Anmeldelisten zu den einzelnen Aktionen werden für alle zugänglich am … ausgehängt.</w:t>
      </w:r>
    </w:p>
    <w:p w:rsidR="00727DC4" w:rsidRDefault="00727DC4" w:rsidP="00727DC4">
      <w:r>
        <w:t>Im Rahmen des Gesundheitstags finden auch Attraktionen im … Besprechungsraum statt, daher kann dieser ganztägig nicht für … genutzt werden.</w:t>
      </w:r>
    </w:p>
    <w:p w:rsidR="00727DC4" w:rsidRDefault="00727DC4" w:rsidP="00727DC4">
      <w:r>
        <w:t>Es lohnt sich vorbeizuschauen.</w:t>
      </w:r>
    </w:p>
    <w:p w:rsidR="00727DC4" w:rsidRDefault="00727DC4" w:rsidP="00727DC4">
      <w:r>
        <w:t>Wir wünschen Ihnen viel Spaß an unserem Gesundheitstag.</w:t>
      </w:r>
    </w:p>
    <w:p w:rsidR="00727DC4" w:rsidRDefault="00727DC4" w:rsidP="00727DC4">
      <w:r>
        <w:t>Ihr Arbeitsschutzausschuss</w:t>
      </w:r>
    </w:p>
    <w:p w:rsidR="00727DC4" w:rsidRDefault="00727DC4" w:rsidP="00727DC4">
      <w:r>
        <w:t>________________</w:t>
      </w:r>
    </w:p>
    <w:p w:rsidR="00645C6A" w:rsidRPr="00645C6A" w:rsidRDefault="00727DC4" w:rsidP="00727DC4">
      <w:pPr>
        <w:rPr>
          <w:sz w:val="24"/>
          <w:szCs w:val="24"/>
        </w:rPr>
      </w:pPr>
      <w:r>
        <w:t>Unterschrift</w:t>
      </w:r>
    </w:p>
    <w:sectPr w:rsidR="00645C6A" w:rsidRPr="00645C6A"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3A" w:rsidRDefault="00460A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4A7F42" w:rsidRDefault="008368C8" w:rsidP="008368C8">
    <w:pPr>
      <w:pStyle w:val="Fuzeile"/>
      <w:rPr>
        <w:b/>
        <w:color w:val="A6A6A6" w:themeColor="background1" w:themeShade="A6"/>
        <w:sz w:val="18"/>
        <w:szCs w:val="18"/>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r w:rsidR="00EF6068" w:rsidRPr="008368C8">
      <w:rPr>
        <w:b/>
        <w:color w:val="A6A6A6" w:themeColor="background1" w:themeShade="A6"/>
        <w:sz w:val="16"/>
        <w:szCs w:val="16"/>
        <w:lang w:val="en-US"/>
      </w:rPr>
      <w:t xml:space="preserve">©  WEKA MEDIA GmbH &amp; Co. </w:t>
    </w:r>
    <w:r w:rsidR="00EF6068" w:rsidRPr="004A7F42">
      <w:rPr>
        <w:b/>
        <w:color w:val="A6A6A6" w:themeColor="background1" w:themeShade="A6"/>
        <w:sz w:val="16"/>
        <w:szCs w:val="16"/>
        <w:lang w:val="en-US"/>
      </w:rPr>
      <w:t xml:space="preserve">KG | </w:t>
    </w:r>
    <w:r w:rsidR="00460A3A">
      <w:rPr>
        <w:b/>
        <w:color w:val="A6A6A6" w:themeColor="background1" w:themeShade="A6"/>
        <w:sz w:val="16"/>
        <w:szCs w:val="16"/>
        <w:lang w:val="en-US"/>
      </w:rPr>
      <w:t>Mai 2020</w:t>
    </w:r>
    <w:bookmarkStart w:id="0" w:name="_GoBack"/>
    <w:bookmarkEnd w:id="0"/>
    <w:r w:rsidR="00645C6A" w:rsidRPr="004A7F42">
      <w:rPr>
        <w:b/>
        <w:color w:val="A6A6A6" w:themeColor="background1" w:themeShade="A6"/>
        <w:sz w:val="16"/>
        <w:szCs w:val="16"/>
        <w:lang w:val="en-US"/>
      </w:rPr>
      <w:t xml:space="preserve"> | </w:t>
    </w:r>
    <w:hyperlink r:id="rId2" w:history="1">
      <w:r w:rsidRPr="004A7F42">
        <w:rPr>
          <w:rStyle w:val="Hyperlink"/>
          <w:b/>
          <w:sz w:val="16"/>
          <w:szCs w:val="16"/>
          <w:lang w:val="en-US"/>
        </w:rPr>
        <w:t>www.betriebsrat-kompakt.de</w:t>
      </w:r>
    </w:hyperlink>
    <w:r w:rsidRPr="004A7F42">
      <w:rPr>
        <w:b/>
        <w:color w:val="A6A6A6" w:themeColor="background1" w:themeShade="A6"/>
        <w:sz w:val="16"/>
        <w:szCs w:val="16"/>
        <w:lang w:val="en-US"/>
      </w:rPr>
      <w:t xml:space="preserve"> | </w:t>
    </w:r>
    <w:hyperlink r:id="rId3" w:history="1">
      <w:r w:rsidRPr="004A7F42">
        <w:rPr>
          <w:rStyle w:val="Hyperlink"/>
          <w:b/>
          <w:sz w:val="16"/>
          <w:szCs w:val="16"/>
          <w:lang w:val="en-US"/>
        </w:rPr>
        <w:t>www.urteilsticker-betriebsrat.de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3A" w:rsidRDefault="00460A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3A" w:rsidRDefault="00460A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3A" w:rsidRDefault="00460A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drawingGridHorizontalSpacing w:val="181"/>
  <w:drawingGridVerticalSpacing w:val="181"/>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60A3A"/>
    <w:rsid w:val="004A7F42"/>
    <w:rsid w:val="004E4B9B"/>
    <w:rsid w:val="00513F44"/>
    <w:rsid w:val="005B72E6"/>
    <w:rsid w:val="005C1193"/>
    <w:rsid w:val="005E2E83"/>
    <w:rsid w:val="0062183F"/>
    <w:rsid w:val="00645C6A"/>
    <w:rsid w:val="00727DC4"/>
    <w:rsid w:val="007B14D4"/>
    <w:rsid w:val="007C20F8"/>
    <w:rsid w:val="008368C8"/>
    <w:rsid w:val="008F1965"/>
    <w:rsid w:val="009D1ADA"/>
    <w:rsid w:val="00A61090"/>
    <w:rsid w:val="00AB6068"/>
    <w:rsid w:val="00BE3933"/>
    <w:rsid w:val="00CC14C0"/>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7\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2017-07-06T09:34:00Z</dcterms:created>
  <dcterms:modified xsi:type="dcterms:W3CDTF">2020-05-15T12:02:00Z</dcterms:modified>
</cp:coreProperties>
</file>