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Pr="008757A7" w:rsidRDefault="007C20F8"/>
    <w:p w:rsidR="00730DBA" w:rsidRPr="008757A7" w:rsidRDefault="00730DBA" w:rsidP="00730DBA">
      <w:pPr>
        <w:jc w:val="both"/>
        <w:rPr>
          <w:b/>
        </w:rPr>
      </w:pPr>
    </w:p>
    <w:p w:rsidR="00730DBA" w:rsidRPr="008757A7" w:rsidRDefault="00730DBA" w:rsidP="00730DBA">
      <w:pPr>
        <w:jc w:val="both"/>
        <w:rPr>
          <w:b/>
        </w:rPr>
      </w:pPr>
    </w:p>
    <w:p w:rsidR="00051EEE" w:rsidRPr="008757A7" w:rsidRDefault="00051EEE" w:rsidP="00051EEE">
      <w:pPr>
        <w:pStyle w:val="Zwischenberschrift1"/>
        <w:numPr>
          <w:ilvl w:val="0"/>
          <w:numId w:val="0"/>
        </w:numPr>
        <w:tabs>
          <w:tab w:val="clear" w:pos="0"/>
          <w:tab w:val="left" w:pos="425"/>
          <w:tab w:val="left" w:pos="851"/>
        </w:tabs>
        <w:spacing w:before="60" w:after="60" w:line="280" w:lineRule="exact"/>
        <w:jc w:val="center"/>
        <w:rPr>
          <w:color w:val="auto"/>
          <w:sz w:val="28"/>
          <w:szCs w:val="28"/>
        </w:rPr>
      </w:pPr>
      <w:r w:rsidRPr="008757A7">
        <w:rPr>
          <w:color w:val="auto"/>
          <w:sz w:val="28"/>
          <w:szCs w:val="28"/>
        </w:rPr>
        <w:t xml:space="preserve">Musterbetriebsvereinbarung </w:t>
      </w:r>
      <w:r w:rsidR="00CE06D1">
        <w:rPr>
          <w:color w:val="auto"/>
          <w:sz w:val="28"/>
          <w:szCs w:val="28"/>
        </w:rPr>
        <w:t>Maßnahmen zum Schutz vor sexueller Belästigung</w:t>
      </w:r>
    </w:p>
    <w:p w:rsidR="00051EEE" w:rsidRPr="008757A7" w:rsidRDefault="00051EEE" w:rsidP="00051EEE">
      <w:pPr>
        <w:pStyle w:val="Textblock"/>
        <w:numPr>
          <w:ilvl w:val="0"/>
          <w:numId w:val="0"/>
        </w:numPr>
        <w:spacing w:before="60" w:after="60" w:line="280" w:lineRule="exact"/>
        <w:rPr>
          <w:color w:val="auto"/>
        </w:rPr>
      </w:pPr>
    </w:p>
    <w:p w:rsidR="00051EEE" w:rsidRPr="008757A7" w:rsidRDefault="00051EEE" w:rsidP="00051EEE">
      <w:pPr>
        <w:pStyle w:val="Textblock"/>
        <w:numPr>
          <w:ilvl w:val="0"/>
          <w:numId w:val="0"/>
        </w:numPr>
        <w:spacing w:before="60" w:after="60" w:line="280" w:lineRule="exact"/>
        <w:rPr>
          <w:color w:val="auto"/>
        </w:rPr>
      </w:pPr>
    </w:p>
    <w:p w:rsidR="008757A7" w:rsidRPr="008757A7" w:rsidRDefault="00CE06D1" w:rsidP="008757A7">
      <w:r>
        <w:t>Z</w:t>
      </w:r>
      <w:r w:rsidR="008757A7" w:rsidRPr="008757A7">
        <w:t>wischen der Geschäftsleitung der … GmbH (Name der Firma), vertreten durch ... (Name des Geschäftsführers), und dem Betriebsrat der … GmbH (Name der Firma), vertreten durch ... (Name des Betriebsratsvorsitzenden), wird folgende Betriebsvereinbarung über Maßnahmen zum Schutz vor sexueller Belästigung am Arbeitsplatz geschlossen.</w:t>
      </w:r>
    </w:p>
    <w:p w:rsidR="008757A7" w:rsidRPr="008757A7" w:rsidRDefault="008757A7" w:rsidP="008757A7"/>
    <w:p w:rsidR="008757A7" w:rsidRPr="008757A7" w:rsidRDefault="008757A7" w:rsidP="008757A7">
      <w:pPr>
        <w:rPr>
          <w:b/>
        </w:rPr>
      </w:pPr>
      <w:r w:rsidRPr="008757A7">
        <w:rPr>
          <w:b/>
        </w:rPr>
        <w:t>Präambel</w:t>
      </w:r>
    </w:p>
    <w:p w:rsidR="008757A7" w:rsidRPr="008757A7" w:rsidRDefault="008757A7" w:rsidP="008757A7"/>
    <w:p w:rsidR="008757A7" w:rsidRPr="008757A7" w:rsidRDefault="008757A7" w:rsidP="008757A7">
      <w:r w:rsidRPr="008757A7">
        <w:t xml:space="preserve">Nur durch eine vertrauensvolle Zusammenarbeit aller Beschäftigten untereinander und mit den Vorgesetzten lassen sich die unternehmerischen Ziele verwirklichen. Alle Beschäftigten sind aufgefordert, an der Gestaltung eines Arbeitsklimas mitzuarbeiten, </w:t>
      </w:r>
      <w:proofErr w:type="gramStart"/>
      <w:r w:rsidRPr="008757A7">
        <w:t>das</w:t>
      </w:r>
      <w:proofErr w:type="gramEnd"/>
      <w:r w:rsidRPr="008757A7">
        <w:t xml:space="preserve"> von gegenseitiger Rücksichtnahme, Anerkennung, Toleranz und Achtung geprägt ist. Einem positiven Arbeitsklima widerspricht es, wenn es zu diskriminierenden Verhaltensweisen von Vorgesetzten oder Mitarbeitern kommt. Eine besonders schwerwiegende Form mit weitreichenden negativen Auswirkungen für das Unternehmen und für die Betroffenen ist die sexuelle Belästigung am Arbeitsplatz.</w:t>
      </w:r>
    </w:p>
    <w:p w:rsidR="008757A7" w:rsidRPr="008757A7" w:rsidRDefault="008757A7" w:rsidP="008757A7"/>
    <w:p w:rsidR="008757A7" w:rsidRPr="008757A7" w:rsidRDefault="008757A7" w:rsidP="008757A7">
      <w:r w:rsidRPr="008757A7">
        <w:t>In dem Willen, sexuelle Belästigungen am Arbeitsplatz zu vermeiden, das Betriebsklima im Unternehmen zu verbessern, Konflikte konstruktiv zu lösen und negative Auswirkungen von Konflikten auf Einzelne zu verhindern, schließen Geschäftsleitung und Gesamtbetriebsrat diese Vereinbarung.</w:t>
      </w:r>
    </w:p>
    <w:p w:rsidR="008757A7" w:rsidRPr="008757A7" w:rsidRDefault="008757A7" w:rsidP="008757A7"/>
    <w:p w:rsidR="008757A7" w:rsidRPr="008757A7" w:rsidRDefault="008757A7" w:rsidP="008757A7">
      <w:r w:rsidRPr="008757A7">
        <w:t>Die Betriebsparteien sind sich darüber einig, dass sonstige gesetzliche Bestimmungen wie das Betriebsverfassungsgesetz, das Kündigungsschutzgesetz und das Allgemeine Gleichbehandlungsgesetz hiervon unberührt bleiben.</w:t>
      </w:r>
    </w:p>
    <w:p w:rsidR="008757A7" w:rsidRPr="008757A7" w:rsidRDefault="008757A7" w:rsidP="008757A7"/>
    <w:p w:rsidR="008757A7" w:rsidRPr="008757A7" w:rsidRDefault="008757A7" w:rsidP="008757A7">
      <w:pPr>
        <w:rPr>
          <w:b/>
        </w:rPr>
      </w:pPr>
      <w:r w:rsidRPr="008757A7">
        <w:rPr>
          <w:b/>
        </w:rPr>
        <w:t>§ 1 Geltungsbereich</w:t>
      </w:r>
    </w:p>
    <w:p w:rsidR="008757A7" w:rsidRPr="008757A7" w:rsidRDefault="008757A7" w:rsidP="008757A7"/>
    <w:p w:rsidR="008757A7" w:rsidRPr="008757A7" w:rsidRDefault="008757A7" w:rsidP="008757A7">
      <w:r w:rsidRPr="008757A7">
        <w:t>Diese Betriebsvereinbarung gilt für alle Mitarbeiter einschließlich der Auszubildenden und leitenden Angestellten.</w:t>
      </w:r>
    </w:p>
    <w:p w:rsidR="008757A7" w:rsidRPr="008757A7" w:rsidRDefault="008757A7" w:rsidP="008757A7"/>
    <w:p w:rsidR="008757A7" w:rsidRPr="008757A7" w:rsidRDefault="008757A7" w:rsidP="008757A7">
      <w:pPr>
        <w:rPr>
          <w:b/>
        </w:rPr>
      </w:pPr>
      <w:r w:rsidRPr="008757A7">
        <w:rPr>
          <w:b/>
        </w:rPr>
        <w:t>§ 2 Belästigungsverbot, Definition</w:t>
      </w:r>
    </w:p>
    <w:p w:rsidR="008757A7" w:rsidRPr="008757A7" w:rsidRDefault="008757A7" w:rsidP="008757A7"/>
    <w:p w:rsidR="008757A7" w:rsidRPr="008757A7" w:rsidRDefault="008757A7" w:rsidP="008757A7">
      <w:r w:rsidRPr="008757A7">
        <w:t>(1) Alle Beschäftigten sind verpflichtet, zur Einhaltung des Arbeitsfriedens und damit zur Schaffung eines guten Arbeitsklimas beizutragen.</w:t>
      </w:r>
    </w:p>
    <w:p w:rsidR="008757A7" w:rsidRPr="008757A7" w:rsidRDefault="008757A7" w:rsidP="008757A7"/>
    <w:p w:rsidR="008757A7" w:rsidRPr="008757A7" w:rsidRDefault="008757A7" w:rsidP="008757A7">
      <w:r w:rsidRPr="008757A7">
        <w:t>(2) Geschäftsleitung und Gesamtbetriebsrat sehen eine wichtige Aufgabe darin, die freie Entfaltung der Persönlichkeit der im Betrieb beschäftigten Arbeitnehmer zu schützen und zu fördern. Alle Mitarbeiter des Unternehmens haben daher Maßnahmen zu unterlassen, die die Entfaltung der Persönlichkeit Einzelner beeinträchtigen können. Dies gilt insbesondere für sexuelle Belästigung am Arbeitsplatz.</w:t>
      </w:r>
    </w:p>
    <w:p w:rsidR="008757A7" w:rsidRPr="008757A7" w:rsidRDefault="008757A7" w:rsidP="008757A7"/>
    <w:p w:rsidR="008757A7" w:rsidRPr="008757A7" w:rsidRDefault="008757A7" w:rsidP="008757A7">
      <w:r w:rsidRPr="008757A7">
        <w:t>(3) Sexuelle Belästigung am Arbeitsplatz ist jedes unerwünschte sexuell bestimmte Verhalten, das bezweckt oder bewirkt, die Würde von Beschäftigten am Arbeitsplatz zu verletzen. Dazu gehören</w:t>
      </w:r>
    </w:p>
    <w:p w:rsidR="008757A7" w:rsidRPr="008757A7" w:rsidRDefault="008757A7" w:rsidP="008757A7">
      <w:r w:rsidRPr="008757A7">
        <w:t>a) sexuelle Handlungen und Verhaltensweisen, die nach den strafgesetzlichen Vorschriften unter Strafe gestellt sind,</w:t>
      </w:r>
    </w:p>
    <w:p w:rsidR="008757A7" w:rsidRPr="008757A7" w:rsidRDefault="008757A7" w:rsidP="008757A7">
      <w:r w:rsidRPr="008757A7">
        <w:t>b) sonstige sexuelle Handlungen und Aufforderungen zu sexuellen Handlungen, die der Betroffene nicht wünscht, wie z. B.</w:t>
      </w:r>
    </w:p>
    <w:p w:rsidR="008757A7" w:rsidRPr="008757A7" w:rsidRDefault="008757A7" w:rsidP="008757A7">
      <w:r w:rsidRPr="008757A7">
        <w:t>- sexuell bestimmte körperliche Berührungen,</w:t>
      </w:r>
    </w:p>
    <w:p w:rsidR="008757A7" w:rsidRPr="008757A7" w:rsidRDefault="008757A7" w:rsidP="008757A7">
      <w:r w:rsidRPr="008757A7">
        <w:t>- Bemerkungen sexuellen Inhalts,</w:t>
      </w:r>
    </w:p>
    <w:p w:rsidR="008757A7" w:rsidRPr="008757A7" w:rsidRDefault="008757A7" w:rsidP="008757A7">
      <w:r w:rsidRPr="008757A7">
        <w:t>-</w:t>
      </w:r>
      <w:r w:rsidRPr="008757A7">
        <w:tab/>
        <w:t>Zeigen und sichtbares Anbringen von pornografischen Darstellungen,</w:t>
      </w:r>
    </w:p>
    <w:p w:rsidR="008757A7" w:rsidRPr="008757A7" w:rsidRDefault="008757A7" w:rsidP="008757A7">
      <w:r w:rsidRPr="008757A7">
        <w:t>- das Erzählen von Witzen mit sexuellen Anspielungen,</w:t>
      </w:r>
    </w:p>
    <w:p w:rsidR="008757A7" w:rsidRPr="008757A7" w:rsidRDefault="008757A7" w:rsidP="008757A7">
      <w:r w:rsidRPr="008757A7">
        <w:t>- scheinbar unabsichtliche Berührungen,</w:t>
      </w:r>
    </w:p>
    <w:p w:rsidR="008757A7" w:rsidRPr="008757A7" w:rsidRDefault="008757A7" w:rsidP="008757A7">
      <w:r w:rsidRPr="008757A7">
        <w:t>- anzügliche Kommentare über Kleidung und Aussehen,</w:t>
      </w:r>
    </w:p>
    <w:p w:rsidR="008757A7" w:rsidRPr="008757A7" w:rsidRDefault="008757A7" w:rsidP="008757A7">
      <w:r w:rsidRPr="008757A7">
        <w:t>- Angebote zu sexuellen Kontakten,</w:t>
      </w:r>
    </w:p>
    <w:p w:rsidR="008757A7" w:rsidRPr="008757A7" w:rsidRDefault="008757A7" w:rsidP="008757A7">
      <w:r w:rsidRPr="008757A7">
        <w:t>- exhibitionistische Handlungen sowie</w:t>
      </w:r>
    </w:p>
    <w:p w:rsidR="008757A7" w:rsidRPr="008757A7" w:rsidRDefault="008757A7" w:rsidP="008757A7">
      <w:r w:rsidRPr="008757A7">
        <w:lastRenderedPageBreak/>
        <w:t>- das Zusenden von SMS oder E-Mails mit sexuellem Inhalt.</w:t>
      </w:r>
    </w:p>
    <w:p w:rsidR="008757A7" w:rsidRPr="008757A7" w:rsidRDefault="008757A7" w:rsidP="008757A7"/>
    <w:p w:rsidR="008757A7" w:rsidRPr="008757A7" w:rsidRDefault="008757A7" w:rsidP="008757A7">
      <w:pPr>
        <w:rPr>
          <w:b/>
        </w:rPr>
      </w:pPr>
      <w:r w:rsidRPr="008757A7">
        <w:rPr>
          <w:b/>
        </w:rPr>
        <w:t>§ 3 Sanktionen</w:t>
      </w:r>
    </w:p>
    <w:p w:rsidR="008757A7" w:rsidRPr="008757A7" w:rsidRDefault="008757A7" w:rsidP="008757A7"/>
    <w:p w:rsidR="008757A7" w:rsidRPr="008757A7" w:rsidRDefault="008757A7" w:rsidP="008757A7">
      <w:r w:rsidRPr="008757A7">
        <w:t>(1) Die sexuell belästigende Handlungen nach § 2 bedeuten eine ernsthafte Verletzung des Betriebsfriedens und stellen eine arbeitsvertragliche Pflichtverletzung dar.</w:t>
      </w:r>
    </w:p>
    <w:p w:rsidR="008757A7" w:rsidRPr="008757A7" w:rsidRDefault="008757A7" w:rsidP="008757A7"/>
    <w:p w:rsidR="008757A7" w:rsidRPr="008757A7" w:rsidRDefault="008757A7" w:rsidP="008757A7">
      <w:r w:rsidRPr="008757A7">
        <w:t>(2) Gegen die Mitarbeiter, die trotzdem solche Vorgehensweisen ausüben, werden geeignete Maßnahmen eingeleitet. Zu diesen Maßnahmen gehören z. B.</w:t>
      </w:r>
    </w:p>
    <w:p w:rsidR="008757A7" w:rsidRPr="008757A7" w:rsidRDefault="008757A7" w:rsidP="008757A7"/>
    <w:p w:rsidR="008757A7" w:rsidRPr="008757A7" w:rsidRDefault="008757A7" w:rsidP="008757A7">
      <w:pPr>
        <w:numPr>
          <w:ilvl w:val="0"/>
          <w:numId w:val="8"/>
        </w:numPr>
        <w:spacing w:after="0" w:line="240" w:lineRule="auto"/>
      </w:pPr>
      <w:r w:rsidRPr="008757A7">
        <w:t>Belehrung,</w:t>
      </w:r>
    </w:p>
    <w:p w:rsidR="008757A7" w:rsidRPr="008757A7" w:rsidRDefault="008757A7" w:rsidP="008757A7">
      <w:pPr>
        <w:ind w:firstLine="705"/>
      </w:pPr>
    </w:p>
    <w:p w:rsidR="008757A7" w:rsidRPr="008757A7" w:rsidRDefault="008757A7" w:rsidP="008757A7">
      <w:pPr>
        <w:numPr>
          <w:ilvl w:val="0"/>
          <w:numId w:val="8"/>
        </w:numPr>
        <w:spacing w:after="0" w:line="240" w:lineRule="auto"/>
      </w:pPr>
      <w:r w:rsidRPr="008757A7">
        <w:t>Verwarnung,</w:t>
      </w:r>
    </w:p>
    <w:p w:rsidR="008757A7" w:rsidRPr="008757A7" w:rsidRDefault="008757A7" w:rsidP="008757A7">
      <w:pPr>
        <w:ind w:firstLine="705"/>
      </w:pPr>
    </w:p>
    <w:p w:rsidR="008757A7" w:rsidRPr="008757A7" w:rsidRDefault="008757A7" w:rsidP="008757A7">
      <w:pPr>
        <w:numPr>
          <w:ilvl w:val="0"/>
          <w:numId w:val="8"/>
        </w:numPr>
        <w:spacing w:after="0" w:line="240" w:lineRule="auto"/>
      </w:pPr>
      <w:r w:rsidRPr="008757A7">
        <w:t>Verweis,</w:t>
      </w:r>
    </w:p>
    <w:p w:rsidR="008757A7" w:rsidRPr="008757A7" w:rsidRDefault="008757A7" w:rsidP="008757A7">
      <w:pPr>
        <w:ind w:firstLine="705"/>
      </w:pPr>
    </w:p>
    <w:p w:rsidR="008757A7" w:rsidRPr="008757A7" w:rsidRDefault="008757A7" w:rsidP="008757A7">
      <w:pPr>
        <w:numPr>
          <w:ilvl w:val="0"/>
          <w:numId w:val="8"/>
        </w:numPr>
        <w:spacing w:after="0" w:line="240" w:lineRule="auto"/>
      </w:pPr>
      <w:r w:rsidRPr="008757A7">
        <w:t>Verhängung einer Geldbuße,</w:t>
      </w:r>
    </w:p>
    <w:p w:rsidR="008757A7" w:rsidRPr="008757A7" w:rsidRDefault="008757A7" w:rsidP="008757A7">
      <w:pPr>
        <w:ind w:firstLine="705"/>
      </w:pPr>
    </w:p>
    <w:p w:rsidR="008757A7" w:rsidRPr="008757A7" w:rsidRDefault="008757A7" w:rsidP="008757A7">
      <w:pPr>
        <w:numPr>
          <w:ilvl w:val="0"/>
          <w:numId w:val="8"/>
        </w:numPr>
        <w:spacing w:after="0" w:line="240" w:lineRule="auto"/>
      </w:pPr>
      <w:r w:rsidRPr="008757A7">
        <w:t>Strafanzeige durch die Geschäftsleitung</w:t>
      </w:r>
    </w:p>
    <w:p w:rsidR="008757A7" w:rsidRPr="008757A7" w:rsidRDefault="008757A7" w:rsidP="008757A7">
      <w:pPr>
        <w:ind w:firstLine="705"/>
      </w:pPr>
    </w:p>
    <w:p w:rsidR="008757A7" w:rsidRPr="008757A7" w:rsidRDefault="008757A7" w:rsidP="008757A7">
      <w:pPr>
        <w:numPr>
          <w:ilvl w:val="0"/>
          <w:numId w:val="8"/>
        </w:numPr>
        <w:spacing w:after="0" w:line="240" w:lineRule="auto"/>
      </w:pPr>
      <w:r w:rsidRPr="008757A7">
        <w:t>oder arbeitsrechtliche Maßnahmen wie Abmahnung, Versetzung und/oder Kündigung.</w:t>
      </w:r>
    </w:p>
    <w:p w:rsidR="008757A7" w:rsidRPr="008757A7" w:rsidRDefault="008757A7" w:rsidP="008757A7"/>
    <w:p w:rsidR="008757A7" w:rsidRPr="008757A7" w:rsidRDefault="008757A7" w:rsidP="008757A7">
      <w:r w:rsidRPr="008757A7">
        <w:t>(3) Zur Abhilfe solcher Verhaltensweisen kann im Einzelfall auch ein Beratungs- und/oder Therapieangebot gehören.</w:t>
      </w:r>
    </w:p>
    <w:p w:rsidR="008757A7" w:rsidRPr="008757A7" w:rsidRDefault="008757A7" w:rsidP="008757A7"/>
    <w:p w:rsidR="008757A7" w:rsidRPr="008757A7" w:rsidRDefault="008757A7" w:rsidP="008757A7">
      <w:r w:rsidRPr="008757A7">
        <w:t>(4) Die Durchführung der Maßnahmen muss in einem angemessenen Verhältnis zur Schwere der sexuellen Belästigung stehen. Die beispielhaft genannten betrieblichen und arbeitsrechtlichen Maßnahmen erfolgen unter Beachtung der betriebsverfassungsrechtlichen Vorschriften. Vor einer solchen Maßnahme ist der Betriebsrat stets anzuhören.</w:t>
      </w:r>
    </w:p>
    <w:p w:rsidR="008757A7" w:rsidRPr="008757A7" w:rsidRDefault="008757A7" w:rsidP="008757A7"/>
    <w:p w:rsidR="008757A7" w:rsidRPr="008757A7" w:rsidRDefault="008757A7" w:rsidP="008757A7">
      <w:r w:rsidRPr="008757A7">
        <w:lastRenderedPageBreak/>
        <w:t>(5) Werden Werksangehörige durch betriebsfremde Personen am Arbeitsplatz sexuell belästigt, wird das Unternehmen alle rechtlichen und tatsächlichen Möglichkeiten ausschöpfen, um dies künftig zu verhindern.</w:t>
      </w:r>
    </w:p>
    <w:p w:rsidR="008757A7" w:rsidRPr="008757A7" w:rsidRDefault="008757A7" w:rsidP="008757A7"/>
    <w:p w:rsidR="008757A7" w:rsidRPr="008757A7" w:rsidRDefault="008757A7" w:rsidP="008757A7">
      <w:pPr>
        <w:rPr>
          <w:b/>
        </w:rPr>
      </w:pPr>
      <w:r w:rsidRPr="008757A7">
        <w:rPr>
          <w:b/>
        </w:rPr>
        <w:t>§ 4 Betriebliches Beschwerderecht</w:t>
      </w:r>
    </w:p>
    <w:p w:rsidR="008757A7" w:rsidRPr="008757A7" w:rsidRDefault="008757A7" w:rsidP="008757A7"/>
    <w:p w:rsidR="008757A7" w:rsidRPr="008757A7" w:rsidRDefault="008757A7" w:rsidP="008757A7">
      <w:r w:rsidRPr="008757A7">
        <w:t>(1) Jeder Betriebsangehörige, der sich vom Unternehmen oder einzelnen Mitarbeitern sexuell belästigt fühlt, kann seine Beschwerde an die nachfolgenden Stellen richten:</w:t>
      </w:r>
    </w:p>
    <w:p w:rsidR="008757A7" w:rsidRPr="008757A7" w:rsidRDefault="008757A7" w:rsidP="008757A7"/>
    <w:p w:rsidR="008757A7" w:rsidRPr="008757A7" w:rsidRDefault="008757A7" w:rsidP="008757A7">
      <w:pPr>
        <w:numPr>
          <w:ilvl w:val="0"/>
          <w:numId w:val="9"/>
        </w:numPr>
        <w:spacing w:after="0" w:line="240" w:lineRule="auto"/>
      </w:pPr>
      <w:r w:rsidRPr="008757A7">
        <w:t>Betriebsrat,</w:t>
      </w:r>
    </w:p>
    <w:p w:rsidR="008757A7" w:rsidRPr="008757A7" w:rsidRDefault="008757A7" w:rsidP="008757A7">
      <w:pPr>
        <w:ind w:firstLine="705"/>
      </w:pPr>
    </w:p>
    <w:p w:rsidR="008757A7" w:rsidRPr="008757A7" w:rsidRDefault="008757A7" w:rsidP="008757A7">
      <w:pPr>
        <w:numPr>
          <w:ilvl w:val="0"/>
          <w:numId w:val="9"/>
        </w:numPr>
        <w:spacing w:after="0" w:line="240" w:lineRule="auto"/>
      </w:pPr>
      <w:r w:rsidRPr="008757A7">
        <w:t>betrieblicher Vorgesetzter,</w:t>
      </w:r>
    </w:p>
    <w:p w:rsidR="008757A7" w:rsidRPr="008757A7" w:rsidRDefault="008757A7" w:rsidP="008757A7">
      <w:pPr>
        <w:ind w:firstLine="705"/>
      </w:pPr>
    </w:p>
    <w:p w:rsidR="008757A7" w:rsidRPr="008757A7" w:rsidRDefault="008757A7" w:rsidP="008757A7">
      <w:pPr>
        <w:numPr>
          <w:ilvl w:val="0"/>
          <w:numId w:val="9"/>
        </w:numPr>
        <w:spacing w:after="0" w:line="240" w:lineRule="auto"/>
      </w:pPr>
      <w:r w:rsidRPr="008757A7">
        <w:t>Beauftragter für Gleichstellungsfragen,</w:t>
      </w:r>
    </w:p>
    <w:p w:rsidR="008757A7" w:rsidRPr="008757A7" w:rsidRDefault="008757A7" w:rsidP="008757A7">
      <w:pPr>
        <w:ind w:firstLine="705"/>
      </w:pPr>
    </w:p>
    <w:p w:rsidR="008757A7" w:rsidRPr="008757A7" w:rsidRDefault="008757A7" w:rsidP="008757A7">
      <w:pPr>
        <w:numPr>
          <w:ilvl w:val="0"/>
          <w:numId w:val="9"/>
        </w:numPr>
        <w:spacing w:after="0" w:line="240" w:lineRule="auto"/>
      </w:pPr>
      <w:r w:rsidRPr="008757A7">
        <w:t>Sozialbetreuung und/oder</w:t>
      </w:r>
    </w:p>
    <w:p w:rsidR="008757A7" w:rsidRPr="008757A7" w:rsidRDefault="008757A7" w:rsidP="008757A7">
      <w:pPr>
        <w:ind w:firstLine="705"/>
      </w:pPr>
    </w:p>
    <w:p w:rsidR="008757A7" w:rsidRPr="008757A7" w:rsidRDefault="008757A7" w:rsidP="008757A7">
      <w:pPr>
        <w:numPr>
          <w:ilvl w:val="0"/>
          <w:numId w:val="9"/>
        </w:numPr>
        <w:spacing w:after="0" w:line="240" w:lineRule="auto"/>
      </w:pPr>
      <w:r w:rsidRPr="008757A7">
        <w:t>Schwerbehindertenvertretung.</w:t>
      </w:r>
    </w:p>
    <w:p w:rsidR="008757A7" w:rsidRPr="008757A7" w:rsidRDefault="008757A7" w:rsidP="008757A7"/>
    <w:p w:rsidR="008757A7" w:rsidRPr="008757A7" w:rsidRDefault="008757A7" w:rsidP="008757A7">
      <w:r w:rsidRPr="008757A7">
        <w:t>(2) Diese Stellen haben als erste Anlaufstelle die Aufgabe, die Betroffenen zu beraten und zu unterstützen. Sie sollen helfen, den konkreten Sachverhalt umfassend aufzuklären. Sie sollen die Betroffenen ausdrücklich ermutigen, die sexuelle Belästigung nicht hinzunehmen, sondern sich dagegen zur Wehr zu setzen.</w:t>
      </w:r>
    </w:p>
    <w:p w:rsidR="008757A7" w:rsidRPr="008757A7" w:rsidRDefault="008757A7" w:rsidP="008757A7"/>
    <w:p w:rsidR="008757A7" w:rsidRPr="008757A7" w:rsidRDefault="008757A7" w:rsidP="008757A7">
      <w:r w:rsidRPr="008757A7">
        <w:t>(3) Die Mitglieder der in Absatz 1 genannten Institutionen sind hinsichtlich der ihnen in dieser Tätigkeit bekannt geworden Informationen über die Zeit ihrer Ernennung hinaus zum Stillschweigen verpflichtet.</w:t>
      </w:r>
    </w:p>
    <w:p w:rsidR="008757A7" w:rsidRPr="008757A7" w:rsidRDefault="008757A7" w:rsidP="008757A7"/>
    <w:p w:rsidR="008757A7" w:rsidRPr="008757A7" w:rsidRDefault="008757A7" w:rsidP="008757A7">
      <w:pPr>
        <w:rPr>
          <w:b/>
        </w:rPr>
      </w:pPr>
      <w:r w:rsidRPr="008757A7">
        <w:rPr>
          <w:b/>
        </w:rPr>
        <w:t>§ 5 Maßregelungsverbot</w:t>
      </w:r>
    </w:p>
    <w:p w:rsidR="008757A7" w:rsidRPr="008757A7" w:rsidRDefault="008757A7" w:rsidP="008757A7"/>
    <w:p w:rsidR="008757A7" w:rsidRPr="008757A7" w:rsidRDefault="008757A7" w:rsidP="008757A7">
      <w:r w:rsidRPr="008757A7">
        <w:lastRenderedPageBreak/>
        <w:t>Den Betroffenen dürfen aufgrund einer solchen Beschwerde über eine sexuelle Belästigung keine Nachteile entstehen.</w:t>
      </w:r>
    </w:p>
    <w:p w:rsidR="008757A7" w:rsidRPr="008757A7" w:rsidRDefault="008757A7" w:rsidP="008757A7"/>
    <w:p w:rsidR="008757A7" w:rsidRPr="008757A7" w:rsidRDefault="008757A7" w:rsidP="008757A7">
      <w:pPr>
        <w:rPr>
          <w:b/>
        </w:rPr>
      </w:pPr>
      <w:r w:rsidRPr="008757A7">
        <w:rPr>
          <w:b/>
        </w:rPr>
        <w:t>§ 6 Fördermaßnahmen</w:t>
      </w:r>
    </w:p>
    <w:p w:rsidR="008757A7" w:rsidRPr="008757A7" w:rsidRDefault="008757A7" w:rsidP="008757A7"/>
    <w:p w:rsidR="008757A7" w:rsidRPr="008757A7" w:rsidRDefault="008757A7" w:rsidP="008757A7">
      <w:r w:rsidRPr="008757A7">
        <w:t>Im Rahmen der beruflichen Fort- und Weiterbildung von Unternehmensangehörigen – insbesondere von Vorgesetzten und Auszubildenden – werden die Problematik der sexuellen  Belästigung am Arbeitsplatz, der rechtliche Schutz der Betroffenen und die Handlungsverpflichtungen der Vorgesetzen aufgenommen und intensiv behandelt.</w:t>
      </w:r>
    </w:p>
    <w:p w:rsidR="008757A7" w:rsidRPr="008757A7" w:rsidRDefault="008757A7" w:rsidP="008757A7"/>
    <w:p w:rsidR="008757A7" w:rsidRPr="008757A7" w:rsidRDefault="008757A7" w:rsidP="008757A7">
      <w:pPr>
        <w:rPr>
          <w:b/>
        </w:rPr>
      </w:pPr>
      <w:r w:rsidRPr="008757A7">
        <w:rPr>
          <w:b/>
        </w:rPr>
        <w:t>§ 7 Personelle Maßnahmen</w:t>
      </w:r>
    </w:p>
    <w:p w:rsidR="008757A7" w:rsidRPr="008757A7" w:rsidRDefault="008757A7" w:rsidP="008757A7"/>
    <w:p w:rsidR="008757A7" w:rsidRPr="008757A7" w:rsidRDefault="008757A7" w:rsidP="008757A7">
      <w:r w:rsidRPr="008757A7">
        <w:t>(1) Bei allen personellen Maßnahmen wird die Geschäftsleitung auf das Problem der sexuellen Belästigung und die potenzielle Gefährdung insbesondere von Frauen besonders achten. Sie wird bei Stellenbesetzungen und -ausschreibungen auf die Befähigung von Bewerbern, sich nicht sexistisch, sondern fair und partnerschaftlich zu verhalten, besonderen Wert legen.</w:t>
      </w:r>
    </w:p>
    <w:p w:rsidR="008757A7" w:rsidRPr="008757A7" w:rsidRDefault="008757A7" w:rsidP="008757A7"/>
    <w:p w:rsidR="008757A7" w:rsidRPr="008757A7" w:rsidRDefault="008757A7" w:rsidP="008757A7">
      <w:r w:rsidRPr="008757A7">
        <w:t>(2) In die Einzelarbeitsverträge wird das Verbot der sexuellen Belästigung aufgenommen.</w:t>
      </w:r>
    </w:p>
    <w:p w:rsidR="008757A7" w:rsidRPr="008757A7" w:rsidRDefault="008757A7" w:rsidP="008757A7"/>
    <w:p w:rsidR="008757A7" w:rsidRPr="008757A7" w:rsidRDefault="008757A7" w:rsidP="008757A7">
      <w:pPr>
        <w:rPr>
          <w:b/>
        </w:rPr>
      </w:pPr>
      <w:r w:rsidRPr="008757A7">
        <w:rPr>
          <w:b/>
        </w:rPr>
        <w:t>§ 8 Umsetzung der Betriebsvereinbarung</w:t>
      </w:r>
    </w:p>
    <w:p w:rsidR="008757A7" w:rsidRPr="008757A7" w:rsidRDefault="008757A7" w:rsidP="008757A7"/>
    <w:p w:rsidR="008757A7" w:rsidRPr="008757A7" w:rsidRDefault="008757A7" w:rsidP="008757A7">
      <w:r w:rsidRPr="008757A7">
        <w:t>(1) Alle Beschäftigten erhalten ein Exemplar dieser Betriebsvereinbarung. Sie wird zudem in jedem Betrieb ausgehängt.</w:t>
      </w:r>
    </w:p>
    <w:p w:rsidR="008757A7" w:rsidRPr="008757A7" w:rsidRDefault="008757A7" w:rsidP="008757A7"/>
    <w:p w:rsidR="008757A7" w:rsidRPr="008757A7" w:rsidRDefault="008757A7" w:rsidP="008757A7">
      <w:r w:rsidRPr="008757A7">
        <w:t>(2) Geschäftsleitung, Betriebsrat, Beauftragte für Gleichstellungsfragen, Mitarbeiter der Sozialbetreuung und Schwerbehindertenvertretung treffen mindestens zweimal im Jahr zusammen, um über die Umsetzung dieser Betriebsvereinbarung zu beraten.</w:t>
      </w:r>
    </w:p>
    <w:p w:rsidR="008757A7" w:rsidRPr="008757A7" w:rsidRDefault="008757A7" w:rsidP="008757A7"/>
    <w:p w:rsidR="008757A7" w:rsidRPr="008757A7" w:rsidRDefault="008757A7" w:rsidP="008757A7">
      <w:pPr>
        <w:rPr>
          <w:b/>
        </w:rPr>
      </w:pPr>
      <w:r w:rsidRPr="008757A7">
        <w:rPr>
          <w:b/>
        </w:rPr>
        <w:t>§ 9 Schlussbestimmungen</w:t>
      </w:r>
    </w:p>
    <w:p w:rsidR="008757A7" w:rsidRPr="008757A7" w:rsidRDefault="008757A7" w:rsidP="008757A7"/>
    <w:p w:rsidR="008757A7" w:rsidRPr="008757A7" w:rsidRDefault="008757A7" w:rsidP="008757A7">
      <w:r w:rsidRPr="008757A7">
        <w:t>(1) Diese Vereinbarung tritt mit sofortiger Wirkung in Kraft.</w:t>
      </w:r>
    </w:p>
    <w:p w:rsidR="008757A7" w:rsidRPr="008757A7" w:rsidRDefault="008757A7" w:rsidP="008757A7"/>
    <w:p w:rsidR="008757A7" w:rsidRPr="008757A7" w:rsidRDefault="008757A7" w:rsidP="008757A7">
      <w:r w:rsidRPr="008757A7">
        <w:t>(2) Die Betriebsvereinbarung oder einzelne ihrer Bestimmungen können jederzeit im Wege von Vereinbarungen zwischen Vorstand und Gesamtbetriebsrat abgeändert oder ergänzt werden.</w:t>
      </w:r>
    </w:p>
    <w:p w:rsidR="008757A7" w:rsidRPr="008757A7" w:rsidRDefault="008757A7" w:rsidP="008757A7"/>
    <w:p w:rsidR="008757A7" w:rsidRPr="008757A7" w:rsidRDefault="008757A7" w:rsidP="008757A7">
      <w:r w:rsidRPr="008757A7">
        <w:t>(3) Die Vereinbarung kann mit einer Frist von drei Monaten zum Ende eines Kalenderjahrs, erstmals zum ..., gekündigt werden.</w:t>
      </w:r>
    </w:p>
    <w:p w:rsidR="008757A7" w:rsidRDefault="008757A7" w:rsidP="008757A7"/>
    <w:p w:rsidR="008757A7" w:rsidRDefault="008757A7" w:rsidP="008757A7">
      <w:r>
        <w:t>..., den ...</w:t>
      </w:r>
    </w:p>
    <w:p w:rsidR="008757A7" w:rsidRDefault="008757A7" w:rsidP="008757A7"/>
    <w:p w:rsidR="008757A7" w:rsidRDefault="008757A7" w:rsidP="008757A7">
      <w:r>
        <w:t>____________________</w:t>
      </w:r>
    </w:p>
    <w:p w:rsidR="008757A7" w:rsidRDefault="00CE06D1" w:rsidP="008757A7">
      <w:r>
        <w:t>(B</w:t>
      </w:r>
      <w:bookmarkStart w:id="0" w:name="_GoBack"/>
      <w:bookmarkEnd w:id="0"/>
      <w:r>
        <w:t>etriebsrat)</w:t>
      </w:r>
    </w:p>
    <w:p w:rsidR="008757A7" w:rsidRDefault="008757A7" w:rsidP="008757A7">
      <w:r>
        <w:t>____________________</w:t>
      </w:r>
    </w:p>
    <w:p w:rsidR="008757A7" w:rsidRDefault="008757A7" w:rsidP="008757A7"/>
    <w:p w:rsidR="008757A7" w:rsidRDefault="008757A7" w:rsidP="008757A7">
      <w:r>
        <w:t>(Geschäftsleitung)</w:t>
      </w:r>
    </w:p>
    <w:p w:rsidR="008757A7" w:rsidRDefault="008757A7" w:rsidP="008757A7"/>
    <w:p w:rsidR="008757A7" w:rsidRDefault="008757A7" w:rsidP="008757A7"/>
    <w:p w:rsidR="008757A7" w:rsidRDefault="008757A7" w:rsidP="008757A7"/>
    <w:p w:rsidR="008757A7" w:rsidRDefault="008757A7" w:rsidP="008757A7"/>
    <w:sectPr w:rsidR="008757A7"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B8" w:rsidRDefault="000473B8" w:rsidP="00645C6A">
      <w:pPr>
        <w:spacing w:after="0" w:line="240" w:lineRule="auto"/>
      </w:pPr>
      <w:r>
        <w:separator/>
      </w:r>
    </w:p>
  </w:endnote>
  <w:endnote w:type="continuationSeparator" w:id="0">
    <w:p w:rsidR="000473B8" w:rsidRDefault="000473B8"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66D1E62C" wp14:editId="1D78054C">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051EEE">
      <w:rPr>
        <w:sz w:val="16"/>
        <w:szCs w:val="16"/>
      </w:rPr>
      <w:t>März</w:t>
    </w:r>
    <w:r w:rsidR="00E24430">
      <w:rPr>
        <w:sz w:val="16"/>
        <w:szCs w:val="16"/>
      </w:rPr>
      <w:t xml:space="preserve"> 2018</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B8" w:rsidRDefault="000473B8" w:rsidP="00645C6A">
      <w:pPr>
        <w:spacing w:after="0" w:line="240" w:lineRule="auto"/>
      </w:pPr>
      <w:r>
        <w:separator/>
      </w:r>
    </w:p>
  </w:footnote>
  <w:footnote w:type="continuationSeparator" w:id="0">
    <w:p w:rsidR="000473B8" w:rsidRDefault="000473B8"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74734239" wp14:editId="04C07840">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8">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6"/>
  </w:num>
  <w:num w:numId="4">
    <w:abstractNumId w:val="5"/>
  </w:num>
  <w:num w:numId="5">
    <w:abstractNumId w:val="1"/>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473B8"/>
    <w:rsid w:val="00051EEE"/>
    <w:rsid w:val="000C1235"/>
    <w:rsid w:val="000F3088"/>
    <w:rsid w:val="0012313C"/>
    <w:rsid w:val="00154639"/>
    <w:rsid w:val="0043100C"/>
    <w:rsid w:val="004E4B9B"/>
    <w:rsid w:val="005B72E6"/>
    <w:rsid w:val="005C1193"/>
    <w:rsid w:val="005E2E83"/>
    <w:rsid w:val="0062183F"/>
    <w:rsid w:val="00645C6A"/>
    <w:rsid w:val="00730DBA"/>
    <w:rsid w:val="007B14D4"/>
    <w:rsid w:val="007C20F8"/>
    <w:rsid w:val="00800A1E"/>
    <w:rsid w:val="008337B7"/>
    <w:rsid w:val="0087317C"/>
    <w:rsid w:val="008757A7"/>
    <w:rsid w:val="008F1965"/>
    <w:rsid w:val="009D1ADA"/>
    <w:rsid w:val="00A61090"/>
    <w:rsid w:val="00A81E88"/>
    <w:rsid w:val="00A9579E"/>
    <w:rsid w:val="00AB6068"/>
    <w:rsid w:val="00AC6AD8"/>
    <w:rsid w:val="00B42537"/>
    <w:rsid w:val="00BE3933"/>
    <w:rsid w:val="00C512C3"/>
    <w:rsid w:val="00CC14C0"/>
    <w:rsid w:val="00CE06D1"/>
    <w:rsid w:val="00D33CF9"/>
    <w:rsid w:val="00DC677A"/>
    <w:rsid w:val="00DD28A9"/>
    <w:rsid w:val="00E24430"/>
    <w:rsid w:val="00E915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6051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2018-01-20T10:39:00Z</dcterms:created>
  <dcterms:modified xsi:type="dcterms:W3CDTF">2018-01-20T10:39:00Z</dcterms:modified>
</cp:coreProperties>
</file>