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DFCCF" w14:textId="77777777" w:rsidR="00097E64" w:rsidRDefault="00097E64" w:rsidP="00097E64">
      <w:pPr>
        <w:rPr>
          <w:color w:val="FF0000"/>
        </w:rPr>
      </w:pPr>
    </w:p>
    <w:p w14:paraId="52F1ACB1" w14:textId="77777777" w:rsidR="00525901" w:rsidRPr="00525901" w:rsidRDefault="00525901" w:rsidP="00525901">
      <w:pPr>
        <w:spacing w:after="0" w:line="240" w:lineRule="auto"/>
        <w:jc w:val="center"/>
        <w:rPr>
          <w:rFonts w:ascii="Arial" w:eastAsia="Times New Roman" w:hAnsi="Arial" w:cs="Times New Roman"/>
          <w:b/>
          <w:sz w:val="28"/>
          <w:szCs w:val="28"/>
          <w:lang w:eastAsia="de-DE"/>
        </w:rPr>
      </w:pPr>
      <w:r w:rsidRPr="00525901">
        <w:rPr>
          <w:rFonts w:ascii="Arial" w:eastAsia="Times New Roman" w:hAnsi="Arial" w:cs="Times New Roman"/>
          <w:b/>
          <w:sz w:val="28"/>
          <w:szCs w:val="28"/>
          <w:lang w:eastAsia="de-DE"/>
        </w:rPr>
        <w:t>Ordnung des Betriebs: Taschenkontrolle – 1. Anschreiben</w:t>
      </w:r>
    </w:p>
    <w:p w14:paraId="1C7AF073" w14:textId="77777777" w:rsidR="00525901" w:rsidRPr="00525901" w:rsidRDefault="00525901" w:rsidP="00525901">
      <w:pPr>
        <w:spacing w:after="0" w:line="240" w:lineRule="auto"/>
        <w:rPr>
          <w:rFonts w:ascii="Arial" w:eastAsia="Times New Roman" w:hAnsi="Arial" w:cs="Times New Roman"/>
          <w:szCs w:val="20"/>
          <w:lang w:eastAsia="de-DE"/>
        </w:rPr>
      </w:pPr>
    </w:p>
    <w:p w14:paraId="33671FB4" w14:textId="77777777" w:rsidR="00525901" w:rsidRPr="00525901" w:rsidRDefault="00525901" w:rsidP="00525901">
      <w:pPr>
        <w:spacing w:after="0" w:line="240" w:lineRule="auto"/>
        <w:rPr>
          <w:rFonts w:ascii="Arial" w:eastAsia="Times New Roman" w:hAnsi="Arial" w:cs="Times New Roman"/>
          <w:szCs w:val="20"/>
          <w:lang w:eastAsia="de-DE"/>
        </w:rPr>
      </w:pPr>
    </w:p>
    <w:p w14:paraId="16381183" w14:textId="77777777" w:rsidR="00525901" w:rsidRPr="00525901" w:rsidRDefault="00525901" w:rsidP="00525901">
      <w:pPr>
        <w:spacing w:before="60" w:after="60" w:line="280" w:lineRule="exact"/>
        <w:jc w:val="right"/>
        <w:rPr>
          <w:rFonts w:ascii="Arial" w:eastAsia="Times New Roman" w:hAnsi="Arial" w:cs="Times New Roman"/>
          <w:szCs w:val="20"/>
          <w:lang w:eastAsia="de-DE"/>
        </w:rPr>
      </w:pPr>
      <w:r w:rsidRPr="00525901">
        <w:rPr>
          <w:rFonts w:ascii="Arial" w:eastAsia="Times New Roman" w:hAnsi="Arial" w:cs="Times New Roman"/>
          <w:szCs w:val="20"/>
          <w:lang w:eastAsia="de-DE"/>
        </w:rPr>
        <w:t xml:space="preserve">An die </w:t>
      </w:r>
      <w:r w:rsidRPr="00525901">
        <w:rPr>
          <w:rFonts w:ascii="Arial" w:eastAsia="Times New Roman" w:hAnsi="Arial" w:cs="Times New Roman"/>
          <w:szCs w:val="20"/>
          <w:lang w:eastAsia="de-DE"/>
        </w:rPr>
        <w:tab/>
      </w:r>
      <w:r w:rsidRPr="00525901">
        <w:rPr>
          <w:rFonts w:ascii="Arial" w:eastAsia="Times New Roman" w:hAnsi="Arial" w:cs="Times New Roman"/>
          <w:szCs w:val="20"/>
          <w:lang w:eastAsia="de-DE"/>
        </w:rPr>
        <w:tab/>
      </w:r>
      <w:r w:rsidRPr="00525901">
        <w:rPr>
          <w:rFonts w:ascii="Arial" w:eastAsia="Times New Roman" w:hAnsi="Arial" w:cs="Times New Roman"/>
          <w:szCs w:val="20"/>
          <w:lang w:eastAsia="de-DE"/>
        </w:rPr>
        <w:tab/>
      </w:r>
      <w:r w:rsidRPr="00525901">
        <w:rPr>
          <w:rFonts w:ascii="Arial" w:eastAsia="Times New Roman" w:hAnsi="Arial" w:cs="Times New Roman"/>
          <w:szCs w:val="20"/>
          <w:lang w:eastAsia="de-DE"/>
        </w:rPr>
        <w:tab/>
      </w:r>
      <w:r w:rsidRPr="00525901">
        <w:rPr>
          <w:rFonts w:ascii="Arial" w:eastAsia="Times New Roman" w:hAnsi="Arial" w:cs="Times New Roman"/>
          <w:szCs w:val="20"/>
          <w:lang w:eastAsia="de-DE"/>
        </w:rPr>
        <w:tab/>
      </w:r>
      <w:r w:rsidRPr="00525901">
        <w:rPr>
          <w:rFonts w:ascii="Arial" w:eastAsia="Times New Roman" w:hAnsi="Arial" w:cs="Times New Roman"/>
          <w:szCs w:val="20"/>
          <w:lang w:eastAsia="de-DE"/>
        </w:rPr>
        <w:tab/>
      </w:r>
      <w:r w:rsidRPr="00525901">
        <w:rPr>
          <w:rFonts w:ascii="Arial" w:eastAsia="Times New Roman" w:hAnsi="Arial" w:cs="Times New Roman"/>
          <w:szCs w:val="20"/>
          <w:lang w:eastAsia="de-DE"/>
        </w:rPr>
        <w:tab/>
      </w:r>
      <w:r w:rsidRPr="00525901">
        <w:rPr>
          <w:rFonts w:ascii="Arial" w:eastAsia="Times New Roman" w:hAnsi="Arial" w:cs="Times New Roman"/>
          <w:szCs w:val="20"/>
          <w:lang w:eastAsia="de-DE"/>
        </w:rPr>
        <w:tab/>
      </w:r>
      <w:r w:rsidRPr="00525901">
        <w:rPr>
          <w:rFonts w:ascii="Arial" w:eastAsia="Times New Roman" w:hAnsi="Arial" w:cs="Times New Roman"/>
          <w:szCs w:val="20"/>
          <w:lang w:eastAsia="de-DE"/>
        </w:rPr>
        <w:tab/>
      </w:r>
      <w:r w:rsidRPr="00525901">
        <w:rPr>
          <w:rFonts w:ascii="Arial" w:eastAsia="Times New Roman" w:hAnsi="Arial" w:cs="Times New Roman"/>
          <w:szCs w:val="20"/>
          <w:lang w:eastAsia="de-DE"/>
        </w:rPr>
        <w:tab/>
        <w:t xml:space="preserve">              Ort, Datum</w:t>
      </w:r>
    </w:p>
    <w:p w14:paraId="00048F42" w14:textId="77777777" w:rsidR="00525901" w:rsidRPr="00525901" w:rsidRDefault="00525901" w:rsidP="00525901">
      <w:pPr>
        <w:spacing w:before="60" w:after="60" w:line="280" w:lineRule="exact"/>
        <w:rPr>
          <w:rFonts w:ascii="Arial" w:eastAsia="Times New Roman" w:hAnsi="Arial" w:cs="Times New Roman"/>
          <w:szCs w:val="20"/>
          <w:lang w:eastAsia="de-DE"/>
        </w:rPr>
      </w:pPr>
      <w:r w:rsidRPr="00525901">
        <w:rPr>
          <w:rFonts w:ascii="Arial" w:eastAsia="Times New Roman" w:hAnsi="Arial" w:cs="Times New Roman"/>
          <w:szCs w:val="20"/>
          <w:lang w:eastAsia="de-DE"/>
        </w:rPr>
        <w:t>Geschäftsführung der Firma …</w:t>
      </w:r>
    </w:p>
    <w:p w14:paraId="49F88116" w14:textId="77777777" w:rsidR="00525901" w:rsidRPr="00525901" w:rsidRDefault="00525901" w:rsidP="00525901">
      <w:pPr>
        <w:spacing w:before="60" w:after="60" w:line="280" w:lineRule="exact"/>
        <w:rPr>
          <w:rFonts w:ascii="Arial" w:eastAsia="Times New Roman" w:hAnsi="Arial" w:cs="Times New Roman"/>
          <w:szCs w:val="20"/>
          <w:lang w:eastAsia="de-DE"/>
        </w:rPr>
      </w:pPr>
      <w:r w:rsidRPr="00525901">
        <w:rPr>
          <w:rFonts w:ascii="Arial" w:eastAsia="Times New Roman" w:hAnsi="Arial" w:cs="Times New Roman"/>
          <w:szCs w:val="20"/>
          <w:lang w:eastAsia="de-DE"/>
        </w:rPr>
        <w:t>– im Hause –</w:t>
      </w:r>
    </w:p>
    <w:p w14:paraId="5D7D05FA" w14:textId="77777777" w:rsidR="00525901" w:rsidRPr="00525901" w:rsidRDefault="00525901" w:rsidP="00525901">
      <w:pPr>
        <w:spacing w:before="60" w:after="60" w:line="280" w:lineRule="exact"/>
        <w:rPr>
          <w:rFonts w:ascii="Arial" w:eastAsia="Times New Roman" w:hAnsi="Arial" w:cs="Times New Roman"/>
          <w:szCs w:val="20"/>
          <w:lang w:eastAsia="de-DE"/>
        </w:rPr>
      </w:pPr>
    </w:p>
    <w:p w14:paraId="205B3F7C" w14:textId="77777777" w:rsidR="00525901" w:rsidRPr="00525901" w:rsidRDefault="00525901" w:rsidP="00525901">
      <w:pPr>
        <w:spacing w:before="60" w:after="60" w:line="280" w:lineRule="exact"/>
        <w:rPr>
          <w:rFonts w:ascii="Arial" w:eastAsia="Times New Roman" w:hAnsi="Arial" w:cs="Times New Roman"/>
          <w:szCs w:val="20"/>
          <w:lang w:eastAsia="de-DE"/>
        </w:rPr>
      </w:pPr>
    </w:p>
    <w:p w14:paraId="679F2E98" w14:textId="77777777" w:rsidR="00525901" w:rsidRPr="00525901" w:rsidRDefault="00525901" w:rsidP="00525901">
      <w:pPr>
        <w:spacing w:before="60" w:after="60" w:line="280" w:lineRule="exact"/>
        <w:rPr>
          <w:rFonts w:ascii="Arial" w:eastAsia="Times New Roman" w:hAnsi="Arial" w:cs="Times New Roman"/>
          <w:szCs w:val="20"/>
          <w:lang w:eastAsia="de-DE"/>
        </w:rPr>
      </w:pPr>
      <w:r w:rsidRPr="00525901">
        <w:rPr>
          <w:rFonts w:ascii="Arial" w:eastAsia="Times New Roman" w:hAnsi="Arial" w:cs="Times New Roman"/>
          <w:szCs w:val="20"/>
          <w:lang w:eastAsia="de-DE"/>
        </w:rPr>
        <w:t>Absender</w:t>
      </w:r>
    </w:p>
    <w:p w14:paraId="60CB600C" w14:textId="77777777" w:rsidR="00525901" w:rsidRPr="00525901" w:rsidRDefault="00525901" w:rsidP="00525901">
      <w:pPr>
        <w:spacing w:before="60" w:after="60" w:line="280" w:lineRule="exact"/>
        <w:rPr>
          <w:rFonts w:ascii="Arial" w:eastAsia="Times New Roman" w:hAnsi="Arial" w:cs="Times New Roman"/>
          <w:szCs w:val="20"/>
          <w:lang w:eastAsia="de-DE"/>
        </w:rPr>
      </w:pPr>
      <w:r w:rsidRPr="00525901">
        <w:rPr>
          <w:rFonts w:ascii="Arial" w:eastAsia="Times New Roman" w:hAnsi="Arial" w:cs="Times New Roman"/>
          <w:szCs w:val="20"/>
          <w:lang w:eastAsia="de-DE"/>
        </w:rPr>
        <w:t>Betriebsrat der Firma …</w:t>
      </w:r>
    </w:p>
    <w:p w14:paraId="75309C99" w14:textId="77777777" w:rsidR="00525901" w:rsidRPr="00525901" w:rsidRDefault="00525901" w:rsidP="00525901">
      <w:pPr>
        <w:spacing w:before="60" w:after="60" w:line="280" w:lineRule="exact"/>
        <w:rPr>
          <w:rFonts w:ascii="Arial" w:eastAsia="Times New Roman" w:hAnsi="Arial" w:cs="Times New Roman"/>
          <w:szCs w:val="20"/>
          <w:lang w:eastAsia="de-DE"/>
        </w:rPr>
      </w:pPr>
      <w:r w:rsidRPr="00525901">
        <w:rPr>
          <w:rFonts w:ascii="Arial" w:eastAsia="Times New Roman" w:hAnsi="Arial" w:cs="Times New Roman"/>
          <w:szCs w:val="20"/>
          <w:lang w:eastAsia="de-DE"/>
        </w:rPr>
        <w:t>– im Hause –</w:t>
      </w:r>
    </w:p>
    <w:p w14:paraId="64F49D87" w14:textId="77777777" w:rsidR="00525901" w:rsidRPr="00525901" w:rsidRDefault="00525901" w:rsidP="00525901">
      <w:pPr>
        <w:spacing w:before="60" w:after="60" w:line="280" w:lineRule="exact"/>
        <w:rPr>
          <w:rFonts w:ascii="Arial" w:eastAsia="Times New Roman" w:hAnsi="Arial" w:cs="Times New Roman"/>
          <w:szCs w:val="20"/>
          <w:lang w:eastAsia="de-DE"/>
        </w:rPr>
      </w:pPr>
    </w:p>
    <w:p w14:paraId="174C3F4E" w14:textId="77777777" w:rsidR="00525901" w:rsidRPr="00525901" w:rsidRDefault="00525901" w:rsidP="00525901">
      <w:pPr>
        <w:spacing w:before="60" w:after="60" w:line="280" w:lineRule="exact"/>
        <w:rPr>
          <w:rFonts w:ascii="Arial" w:eastAsia="Times New Roman" w:hAnsi="Arial" w:cs="Times New Roman"/>
          <w:szCs w:val="20"/>
          <w:lang w:eastAsia="de-DE"/>
        </w:rPr>
      </w:pPr>
    </w:p>
    <w:p w14:paraId="63253F18" w14:textId="77777777" w:rsidR="00525901" w:rsidRPr="00525901" w:rsidRDefault="00525901" w:rsidP="00525901">
      <w:pPr>
        <w:spacing w:before="60" w:after="60" w:line="280" w:lineRule="exact"/>
        <w:rPr>
          <w:rFonts w:ascii="Arial" w:eastAsia="Times New Roman" w:hAnsi="Arial" w:cs="Times New Roman"/>
          <w:b/>
          <w:szCs w:val="20"/>
          <w:lang w:eastAsia="de-DE"/>
        </w:rPr>
      </w:pPr>
      <w:r w:rsidRPr="00525901">
        <w:rPr>
          <w:rFonts w:ascii="Arial" w:eastAsia="Times New Roman" w:hAnsi="Arial" w:cs="Times New Roman"/>
          <w:b/>
          <w:szCs w:val="20"/>
          <w:lang w:eastAsia="de-DE"/>
        </w:rPr>
        <w:t>Taschenkontrollen</w:t>
      </w:r>
    </w:p>
    <w:p w14:paraId="26F2588F" w14:textId="77777777" w:rsidR="00525901" w:rsidRPr="00525901" w:rsidRDefault="00525901" w:rsidP="00525901">
      <w:pPr>
        <w:spacing w:before="60" w:after="60" w:line="280" w:lineRule="exact"/>
        <w:rPr>
          <w:rFonts w:ascii="Arial" w:eastAsia="Times New Roman" w:hAnsi="Arial" w:cs="Times New Roman"/>
          <w:szCs w:val="20"/>
          <w:lang w:eastAsia="de-DE"/>
        </w:rPr>
      </w:pPr>
    </w:p>
    <w:p w14:paraId="3A3C1B73" w14:textId="77777777" w:rsidR="00525901" w:rsidRPr="00525901" w:rsidRDefault="00525901" w:rsidP="00525901">
      <w:pPr>
        <w:spacing w:before="60" w:after="60" w:line="280" w:lineRule="exact"/>
        <w:rPr>
          <w:rFonts w:ascii="Arial" w:eastAsia="Times New Roman" w:hAnsi="Arial" w:cs="Times New Roman"/>
          <w:szCs w:val="20"/>
          <w:lang w:eastAsia="de-DE"/>
        </w:rPr>
      </w:pPr>
    </w:p>
    <w:p w14:paraId="2EF5D8C7" w14:textId="77777777" w:rsidR="00525901" w:rsidRPr="00525901" w:rsidRDefault="00525901" w:rsidP="00525901">
      <w:pPr>
        <w:spacing w:before="60" w:after="60" w:line="280" w:lineRule="exact"/>
        <w:rPr>
          <w:rFonts w:ascii="Arial" w:eastAsia="Times New Roman" w:hAnsi="Arial" w:cs="Times New Roman"/>
          <w:szCs w:val="20"/>
          <w:lang w:eastAsia="de-DE"/>
        </w:rPr>
      </w:pPr>
      <w:r w:rsidRPr="00525901">
        <w:rPr>
          <w:rFonts w:ascii="Arial" w:eastAsia="Times New Roman" w:hAnsi="Arial" w:cs="Times New Roman"/>
          <w:szCs w:val="20"/>
          <w:lang w:eastAsia="de-DE"/>
        </w:rPr>
        <w:t>Sehr geehrte Damen und Herren,</w:t>
      </w:r>
    </w:p>
    <w:p w14:paraId="288A2781" w14:textId="77777777" w:rsidR="00525901" w:rsidRPr="00525901" w:rsidRDefault="00525901" w:rsidP="00525901">
      <w:pPr>
        <w:spacing w:before="60" w:after="60" w:line="280" w:lineRule="exact"/>
        <w:rPr>
          <w:rFonts w:ascii="Arial" w:eastAsia="Times New Roman" w:hAnsi="Arial" w:cs="Times New Roman"/>
          <w:szCs w:val="20"/>
          <w:lang w:eastAsia="de-DE"/>
        </w:rPr>
      </w:pPr>
    </w:p>
    <w:p w14:paraId="571A5834" w14:textId="77777777" w:rsidR="00525901" w:rsidRPr="00525901" w:rsidRDefault="00525901" w:rsidP="00525901">
      <w:pPr>
        <w:spacing w:before="60" w:after="60" w:line="280" w:lineRule="exact"/>
        <w:rPr>
          <w:rFonts w:ascii="Arial" w:eastAsia="Times New Roman" w:hAnsi="Arial" w:cs="Times New Roman"/>
          <w:szCs w:val="20"/>
          <w:lang w:eastAsia="de-DE"/>
        </w:rPr>
      </w:pPr>
      <w:r w:rsidRPr="00525901">
        <w:rPr>
          <w:rFonts w:ascii="Arial" w:eastAsia="Times New Roman" w:hAnsi="Arial" w:cs="Times New Roman"/>
          <w:szCs w:val="20"/>
          <w:lang w:eastAsia="de-DE"/>
        </w:rPr>
        <w:t xml:space="preserve">durch Beschwerden aus der Belegschaft haben wir erfahren, dass </w:t>
      </w:r>
      <w:proofErr w:type="gramStart"/>
      <w:r w:rsidRPr="00525901">
        <w:rPr>
          <w:rFonts w:ascii="Arial" w:eastAsia="Times New Roman" w:hAnsi="Arial" w:cs="Times New Roman"/>
          <w:szCs w:val="20"/>
          <w:lang w:eastAsia="de-DE"/>
        </w:rPr>
        <w:t>seit dem</w:t>
      </w:r>
      <w:proofErr w:type="gramEnd"/>
      <w:r w:rsidRPr="00525901">
        <w:rPr>
          <w:rFonts w:ascii="Arial" w:eastAsia="Times New Roman" w:hAnsi="Arial" w:cs="Times New Roman"/>
          <w:szCs w:val="20"/>
          <w:lang w:eastAsia="de-DE"/>
        </w:rPr>
        <w:t xml:space="preserve"> (...) durch einen externen Wachdienst regelmäßig Taschenkontrollen am Personaleingang durchgeführt werden. </w:t>
      </w:r>
    </w:p>
    <w:p w14:paraId="28B6A2A7" w14:textId="77777777" w:rsidR="00525901" w:rsidRPr="00525901" w:rsidRDefault="00525901" w:rsidP="00525901">
      <w:pPr>
        <w:spacing w:before="60" w:after="60" w:line="280" w:lineRule="exact"/>
        <w:rPr>
          <w:rFonts w:ascii="Arial" w:eastAsia="Times New Roman" w:hAnsi="Arial" w:cs="Times New Roman"/>
          <w:szCs w:val="20"/>
          <w:lang w:eastAsia="de-DE"/>
        </w:rPr>
      </w:pPr>
    </w:p>
    <w:p w14:paraId="018A9965" w14:textId="77777777" w:rsidR="00525901" w:rsidRPr="00525901" w:rsidRDefault="00525901" w:rsidP="00525901">
      <w:pPr>
        <w:spacing w:before="60" w:after="60" w:line="280" w:lineRule="exact"/>
        <w:rPr>
          <w:rFonts w:ascii="Arial" w:eastAsia="Times New Roman" w:hAnsi="Arial" w:cs="Times New Roman"/>
          <w:szCs w:val="20"/>
          <w:lang w:eastAsia="de-DE"/>
        </w:rPr>
      </w:pPr>
      <w:r w:rsidRPr="00525901">
        <w:rPr>
          <w:rFonts w:ascii="Arial" w:eastAsia="Times New Roman" w:hAnsi="Arial" w:cs="Times New Roman"/>
          <w:szCs w:val="20"/>
          <w:lang w:eastAsia="de-DE"/>
        </w:rPr>
        <w:t>Diese sind rechtswidrig, da Sie bei der Einführung dieser Maßnahme das qualifizierte Mitbestimmungsrecht des Betriebsrats nach § 87 Abs. 1 Nr. 1 BetrVG nicht beachtet haben. Solche Taschenkontrollen dürfen nur mit der Zustimmung des Betriebsrats durchgeführt werden. Wir haben den Kontrollen nicht zugestimmt und werden dies auch nicht tun!</w:t>
      </w:r>
    </w:p>
    <w:p w14:paraId="3D2B5810" w14:textId="77777777" w:rsidR="00525901" w:rsidRPr="00525901" w:rsidRDefault="00525901" w:rsidP="00525901">
      <w:pPr>
        <w:spacing w:before="60" w:after="60" w:line="280" w:lineRule="exact"/>
        <w:rPr>
          <w:rFonts w:ascii="Arial" w:eastAsia="Times New Roman" w:hAnsi="Arial" w:cs="Times New Roman"/>
          <w:szCs w:val="20"/>
          <w:lang w:eastAsia="de-DE"/>
        </w:rPr>
      </w:pPr>
    </w:p>
    <w:p w14:paraId="42DE2346" w14:textId="77777777" w:rsidR="00525901" w:rsidRPr="00525901" w:rsidRDefault="00525901" w:rsidP="00525901">
      <w:pPr>
        <w:spacing w:before="60" w:after="60" w:line="280" w:lineRule="exact"/>
        <w:rPr>
          <w:rFonts w:ascii="Arial" w:eastAsia="Times New Roman" w:hAnsi="Arial" w:cs="Times New Roman"/>
          <w:szCs w:val="20"/>
          <w:lang w:eastAsia="de-DE"/>
        </w:rPr>
      </w:pPr>
      <w:r w:rsidRPr="00525901">
        <w:rPr>
          <w:rFonts w:ascii="Arial" w:eastAsia="Times New Roman" w:hAnsi="Arial" w:cs="Times New Roman"/>
          <w:szCs w:val="20"/>
          <w:lang w:eastAsia="de-DE"/>
        </w:rPr>
        <w:t xml:space="preserve">Die Einführung der von Ihnen einseitig angeordneten Taschenkontrollen hat zu einem großen Unmut in der Belegschaft und zu einer großen Unruhe geführt. Unter anderem empfinden die Mitarbeiter diese Taschenkontrollen als unbegründeten Eingriff in ihre Privat- und Intimsphäre. </w:t>
      </w:r>
    </w:p>
    <w:p w14:paraId="5EFC01FB" w14:textId="77777777" w:rsidR="00525901" w:rsidRPr="00525901" w:rsidRDefault="00525901" w:rsidP="00525901">
      <w:pPr>
        <w:spacing w:before="60" w:after="60" w:line="280" w:lineRule="exact"/>
        <w:rPr>
          <w:rFonts w:ascii="Arial" w:eastAsia="Times New Roman" w:hAnsi="Arial" w:cs="Times New Roman"/>
          <w:szCs w:val="20"/>
          <w:lang w:eastAsia="de-DE"/>
        </w:rPr>
      </w:pPr>
    </w:p>
    <w:p w14:paraId="04E4D3F4" w14:textId="77777777" w:rsidR="00525901" w:rsidRPr="00525901" w:rsidRDefault="00525901" w:rsidP="00525901">
      <w:pPr>
        <w:spacing w:before="60" w:after="60" w:line="280" w:lineRule="exact"/>
        <w:rPr>
          <w:rFonts w:ascii="Arial" w:eastAsia="Times New Roman" w:hAnsi="Arial" w:cs="Times New Roman"/>
          <w:szCs w:val="20"/>
          <w:lang w:eastAsia="de-DE"/>
        </w:rPr>
      </w:pPr>
      <w:r w:rsidRPr="00525901">
        <w:rPr>
          <w:rFonts w:ascii="Arial" w:eastAsia="Times New Roman" w:hAnsi="Arial" w:cs="Times New Roman"/>
          <w:szCs w:val="20"/>
          <w:lang w:eastAsia="de-DE"/>
        </w:rPr>
        <w:t>Durch Gespräche mit Belegschaftsmitgliedern ist uns inzwischen bekannt geworden, dass Sie bei der Belegschaft den Eindruck erweckt haben, die von Ihnen durchgeführte Maßnahme sei auch ohne eine Beteiligung des Betriebsrats rechtmäßig und alle Mitarbeiter/innen hätten sich daher einer regelmäßigen Taschenkontrolle zu unterziehen.</w:t>
      </w:r>
    </w:p>
    <w:p w14:paraId="59A3DBFB" w14:textId="77777777" w:rsidR="00525901" w:rsidRPr="00525901" w:rsidRDefault="00525901" w:rsidP="00525901">
      <w:pPr>
        <w:spacing w:before="60" w:after="60" w:line="280" w:lineRule="exact"/>
        <w:rPr>
          <w:rFonts w:ascii="Arial" w:eastAsia="Times New Roman" w:hAnsi="Arial" w:cs="Times New Roman"/>
          <w:szCs w:val="20"/>
          <w:lang w:eastAsia="de-DE"/>
        </w:rPr>
      </w:pPr>
    </w:p>
    <w:p w14:paraId="7E3B09B1" w14:textId="77777777" w:rsidR="00525901" w:rsidRPr="00525901" w:rsidRDefault="00525901" w:rsidP="00525901">
      <w:pPr>
        <w:spacing w:before="60" w:after="60" w:line="280" w:lineRule="exact"/>
        <w:rPr>
          <w:rFonts w:ascii="Arial" w:eastAsia="Times New Roman" w:hAnsi="Arial" w:cs="Times New Roman"/>
          <w:szCs w:val="20"/>
          <w:lang w:eastAsia="de-DE"/>
        </w:rPr>
      </w:pPr>
      <w:r w:rsidRPr="00525901">
        <w:rPr>
          <w:rFonts w:ascii="Arial" w:eastAsia="Times New Roman" w:hAnsi="Arial" w:cs="Times New Roman"/>
          <w:szCs w:val="20"/>
          <w:lang w:eastAsia="de-DE"/>
        </w:rPr>
        <w:lastRenderedPageBreak/>
        <w:t>In mehreren Fällen, in denen Mitarbeiter/innen die Taschenkontrolle mit Verweis auf die rechtliche Unwirksamkeit dieser Maßnahme verweigerten, drohten Sie den entsprechenden Kolleginnen und Kollegen arbeitsrechtliche Konsequenzen an.</w:t>
      </w:r>
    </w:p>
    <w:p w14:paraId="39EFBF84" w14:textId="77777777" w:rsidR="00525901" w:rsidRPr="00525901" w:rsidRDefault="00525901" w:rsidP="00525901">
      <w:pPr>
        <w:spacing w:before="60" w:after="60" w:line="280" w:lineRule="exact"/>
        <w:rPr>
          <w:rFonts w:ascii="Arial" w:eastAsia="Times New Roman" w:hAnsi="Arial" w:cs="Times New Roman"/>
          <w:szCs w:val="20"/>
          <w:lang w:eastAsia="de-DE"/>
        </w:rPr>
      </w:pPr>
    </w:p>
    <w:p w14:paraId="3D92FA4D" w14:textId="77777777" w:rsidR="00525901" w:rsidRPr="00525901" w:rsidRDefault="00525901" w:rsidP="00525901">
      <w:pPr>
        <w:spacing w:before="60" w:after="60" w:line="280" w:lineRule="exact"/>
        <w:rPr>
          <w:rFonts w:ascii="Arial" w:eastAsia="Times New Roman" w:hAnsi="Arial" w:cs="Times New Roman"/>
          <w:szCs w:val="20"/>
          <w:lang w:eastAsia="de-DE"/>
        </w:rPr>
      </w:pPr>
      <w:r w:rsidRPr="00525901">
        <w:rPr>
          <w:rFonts w:ascii="Arial" w:eastAsia="Times New Roman" w:hAnsi="Arial" w:cs="Times New Roman"/>
          <w:szCs w:val="20"/>
          <w:lang w:eastAsia="de-DE"/>
        </w:rPr>
        <w:t xml:space="preserve">Der Betriebsrat ist nicht bereit, diesen groben Verstoß gegen die Bestimmungen des Betriebsverfassungsgesetzes hinzunehmen. </w:t>
      </w:r>
    </w:p>
    <w:p w14:paraId="4A994386" w14:textId="77777777" w:rsidR="00525901" w:rsidRPr="00525901" w:rsidRDefault="00525901" w:rsidP="00525901">
      <w:pPr>
        <w:spacing w:before="60" w:after="60" w:line="280" w:lineRule="exact"/>
        <w:rPr>
          <w:rFonts w:ascii="Arial" w:eastAsia="Times New Roman" w:hAnsi="Arial" w:cs="Times New Roman"/>
          <w:szCs w:val="20"/>
          <w:lang w:eastAsia="de-DE"/>
        </w:rPr>
      </w:pPr>
    </w:p>
    <w:p w14:paraId="74C04691" w14:textId="77777777" w:rsidR="00525901" w:rsidRPr="00525901" w:rsidRDefault="00525901" w:rsidP="00525901">
      <w:pPr>
        <w:spacing w:before="60" w:after="60" w:line="280" w:lineRule="exact"/>
        <w:rPr>
          <w:rFonts w:ascii="Arial" w:eastAsia="Times New Roman" w:hAnsi="Arial" w:cs="Times New Roman"/>
          <w:szCs w:val="20"/>
          <w:lang w:eastAsia="de-DE"/>
        </w:rPr>
      </w:pPr>
      <w:r w:rsidRPr="00525901">
        <w:rPr>
          <w:rFonts w:ascii="Arial" w:eastAsia="Times New Roman" w:hAnsi="Arial" w:cs="Times New Roman"/>
          <w:szCs w:val="20"/>
          <w:lang w:eastAsia="de-DE"/>
        </w:rPr>
        <w:t xml:space="preserve">Wir fordern Sie auf, die Taschenkontrollen unverzüglich zu unterlassen. </w:t>
      </w:r>
    </w:p>
    <w:p w14:paraId="0F600F2E" w14:textId="77777777" w:rsidR="00525901" w:rsidRPr="00525901" w:rsidRDefault="00525901" w:rsidP="00525901">
      <w:pPr>
        <w:spacing w:before="60" w:after="60" w:line="280" w:lineRule="exact"/>
        <w:rPr>
          <w:rFonts w:ascii="Arial" w:eastAsia="Times New Roman" w:hAnsi="Arial" w:cs="Times New Roman"/>
          <w:szCs w:val="20"/>
          <w:lang w:eastAsia="de-DE"/>
        </w:rPr>
      </w:pPr>
      <w:r w:rsidRPr="00525901">
        <w:rPr>
          <w:rFonts w:ascii="Arial" w:eastAsia="Times New Roman" w:hAnsi="Arial" w:cs="Times New Roman"/>
          <w:szCs w:val="20"/>
          <w:lang w:eastAsia="de-DE"/>
        </w:rPr>
        <w:t>Sollten auch morgen bzw. in den nächsten Tagen wiederum Taschenkontrollen vorgenommen werden, werden wir dies gerichtlich untersagen lassen.</w:t>
      </w:r>
    </w:p>
    <w:p w14:paraId="73331DC4" w14:textId="77777777" w:rsidR="00525901" w:rsidRPr="00525901" w:rsidRDefault="00525901" w:rsidP="00525901">
      <w:pPr>
        <w:spacing w:before="60" w:after="60" w:line="280" w:lineRule="exact"/>
        <w:rPr>
          <w:rFonts w:ascii="Arial" w:eastAsia="Times New Roman" w:hAnsi="Arial" w:cs="Times New Roman"/>
          <w:szCs w:val="20"/>
          <w:lang w:eastAsia="de-DE"/>
        </w:rPr>
      </w:pPr>
    </w:p>
    <w:p w14:paraId="0B09E20A" w14:textId="77777777" w:rsidR="00525901" w:rsidRPr="00525901" w:rsidRDefault="00525901" w:rsidP="00525901">
      <w:pPr>
        <w:spacing w:before="60" w:after="60" w:line="280" w:lineRule="exact"/>
        <w:rPr>
          <w:rFonts w:ascii="Arial" w:eastAsia="Times New Roman" w:hAnsi="Arial" w:cs="Times New Roman"/>
          <w:szCs w:val="20"/>
          <w:lang w:eastAsia="de-DE"/>
        </w:rPr>
      </w:pPr>
      <w:r w:rsidRPr="00525901">
        <w:rPr>
          <w:rFonts w:ascii="Arial" w:eastAsia="Times New Roman" w:hAnsi="Arial" w:cs="Times New Roman"/>
          <w:szCs w:val="20"/>
          <w:lang w:eastAsia="de-DE"/>
        </w:rPr>
        <w:t>Mit freundlichen Grüßen</w:t>
      </w:r>
    </w:p>
    <w:p w14:paraId="15315A99" w14:textId="77777777" w:rsidR="00525901" w:rsidRPr="00525901" w:rsidRDefault="00525901" w:rsidP="00525901">
      <w:pPr>
        <w:spacing w:before="60" w:after="60" w:line="280" w:lineRule="exact"/>
        <w:rPr>
          <w:rFonts w:ascii="Arial" w:eastAsia="Times New Roman" w:hAnsi="Arial" w:cs="Times New Roman"/>
          <w:szCs w:val="20"/>
          <w:lang w:eastAsia="de-DE"/>
        </w:rPr>
      </w:pPr>
    </w:p>
    <w:p w14:paraId="216D6591" w14:textId="77777777" w:rsidR="00525901" w:rsidRPr="00525901" w:rsidRDefault="00525901" w:rsidP="00525901">
      <w:pPr>
        <w:spacing w:before="60" w:after="60" w:line="280" w:lineRule="exact"/>
        <w:rPr>
          <w:rFonts w:ascii="Arial" w:eastAsia="Times New Roman" w:hAnsi="Arial" w:cs="Times New Roman"/>
          <w:szCs w:val="20"/>
          <w:lang w:eastAsia="de-DE"/>
        </w:rPr>
      </w:pPr>
    </w:p>
    <w:p w14:paraId="7CDE382D" w14:textId="77777777" w:rsidR="00525901" w:rsidRPr="00525901" w:rsidRDefault="00525901" w:rsidP="00525901">
      <w:pPr>
        <w:spacing w:before="60" w:after="60" w:line="280" w:lineRule="exact"/>
        <w:rPr>
          <w:rFonts w:ascii="Arial" w:eastAsia="Times New Roman" w:hAnsi="Arial" w:cs="Times New Roman"/>
          <w:szCs w:val="20"/>
          <w:lang w:eastAsia="de-DE"/>
        </w:rPr>
      </w:pPr>
      <w:r w:rsidRPr="00525901">
        <w:rPr>
          <w:rFonts w:ascii="Arial" w:eastAsia="Times New Roman" w:hAnsi="Arial" w:cs="Times New Roman"/>
          <w:szCs w:val="20"/>
          <w:lang w:eastAsia="de-DE"/>
        </w:rPr>
        <w:t>____________________</w:t>
      </w:r>
    </w:p>
    <w:p w14:paraId="741E01A4" w14:textId="77777777" w:rsidR="00525901" w:rsidRPr="00525901" w:rsidRDefault="00525901" w:rsidP="00525901">
      <w:pPr>
        <w:spacing w:before="60" w:after="60" w:line="280" w:lineRule="exact"/>
        <w:rPr>
          <w:rFonts w:ascii="Arial" w:eastAsia="Times New Roman" w:hAnsi="Arial" w:cs="Times New Roman"/>
          <w:szCs w:val="20"/>
          <w:lang w:eastAsia="de-DE"/>
        </w:rPr>
      </w:pPr>
      <w:r w:rsidRPr="00525901">
        <w:rPr>
          <w:rFonts w:ascii="Arial" w:eastAsia="Times New Roman" w:hAnsi="Arial" w:cs="Times New Roman"/>
          <w:szCs w:val="20"/>
          <w:lang w:eastAsia="de-DE"/>
        </w:rPr>
        <w:t>Betriebsratsvorsitzende/r</w:t>
      </w:r>
    </w:p>
    <w:sectPr w:rsidR="00525901" w:rsidRPr="00525901" w:rsidSect="00AB606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F84FA" w14:textId="77777777" w:rsidR="00821789" w:rsidRDefault="00821789" w:rsidP="00645C6A">
      <w:pPr>
        <w:spacing w:after="0" w:line="240" w:lineRule="auto"/>
      </w:pPr>
      <w:r>
        <w:separator/>
      </w:r>
    </w:p>
  </w:endnote>
  <w:endnote w:type="continuationSeparator" w:id="0">
    <w:p w14:paraId="6DE2AE88" w14:textId="77777777" w:rsidR="00821789" w:rsidRDefault="00821789"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D22B4" w14:textId="3FC69400"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55616788" wp14:editId="14CDAAE5">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525901">
      <w:rPr>
        <w:sz w:val="16"/>
        <w:szCs w:val="16"/>
      </w:rPr>
      <w:t>Oktober 2024</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07A1B" w14:textId="77777777" w:rsidR="00821789" w:rsidRDefault="00821789" w:rsidP="00645C6A">
      <w:pPr>
        <w:spacing w:after="0" w:line="240" w:lineRule="auto"/>
      </w:pPr>
      <w:r>
        <w:separator/>
      </w:r>
    </w:p>
  </w:footnote>
  <w:footnote w:type="continuationSeparator" w:id="0">
    <w:p w14:paraId="44C42835" w14:textId="77777777" w:rsidR="00821789" w:rsidRDefault="00821789"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C2F06" w14:textId="77777777" w:rsidR="00645C6A" w:rsidRDefault="005B72E6">
    <w:pPr>
      <w:pStyle w:val="Kopfzeile"/>
    </w:pPr>
    <w:r>
      <w:rPr>
        <w:noProof/>
        <w:lang w:eastAsia="de-DE"/>
      </w:rPr>
      <w:drawing>
        <wp:inline distT="0" distB="0" distL="0" distR="0" wp14:anchorId="1C9922A2" wp14:editId="39D25707">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36A1E2C"/>
    <w:multiLevelType w:val="hybridMultilevel"/>
    <w:tmpl w:val="476A2624"/>
    <w:lvl w:ilvl="0" w:tplc="3808FEFA">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7" w15:restartNumberingAfterBreak="0">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B9E66C1"/>
    <w:multiLevelType w:val="singleLevel"/>
    <w:tmpl w:val="7C6A5C90"/>
    <w:lvl w:ilvl="0">
      <w:start w:val="1"/>
      <w:numFmt w:val="lowerLetter"/>
      <w:lvlText w:val="%1)"/>
      <w:lvlJc w:val="left"/>
      <w:pPr>
        <w:tabs>
          <w:tab w:val="num" w:pos="1848"/>
        </w:tabs>
        <w:ind w:left="2206" w:hanging="358"/>
      </w:pPr>
      <w:rPr>
        <w:rFonts w:ascii="Arial" w:hAnsi="Arial" w:cs="Arial"/>
        <w:b w:val="0"/>
        <w:i w:val="0"/>
        <w:color w:val="000000"/>
        <w:position w:val="0"/>
        <w:sz w:val="22"/>
        <w:u w:val="none"/>
      </w:rPr>
    </w:lvl>
  </w:abstractNum>
  <w:abstractNum w:abstractNumId="10" w15:restartNumberingAfterBreak="0">
    <w:nsid w:val="6F9750FF"/>
    <w:multiLevelType w:val="hybridMultilevel"/>
    <w:tmpl w:val="D412777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2"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16cid:durableId="1019046561">
    <w:abstractNumId w:val="12"/>
  </w:num>
  <w:num w:numId="2" w16cid:durableId="1543708784">
    <w:abstractNumId w:val="0"/>
  </w:num>
  <w:num w:numId="3" w16cid:durableId="1562785829">
    <w:abstractNumId w:val="8"/>
  </w:num>
  <w:num w:numId="4" w16cid:durableId="1423070162">
    <w:abstractNumId w:val="7"/>
  </w:num>
  <w:num w:numId="5" w16cid:durableId="1467426956">
    <w:abstractNumId w:val="1"/>
  </w:num>
  <w:num w:numId="6" w16cid:durableId="1824731593">
    <w:abstractNumId w:val="11"/>
  </w:num>
  <w:num w:numId="7" w16cid:durableId="17488463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8362574">
    <w:abstractNumId w:val="4"/>
  </w:num>
  <w:num w:numId="9" w16cid:durableId="1328245414">
    <w:abstractNumId w:val="2"/>
  </w:num>
  <w:num w:numId="10" w16cid:durableId="1037967685">
    <w:abstractNumId w:val="6"/>
  </w:num>
  <w:num w:numId="11" w16cid:durableId="1575973754">
    <w:abstractNumId w:val="10"/>
  </w:num>
  <w:num w:numId="12" w16cid:durableId="1229532297">
    <w:abstractNumId w:val="9"/>
  </w:num>
  <w:num w:numId="13" w16cid:durableId="14052232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6A"/>
    <w:rsid w:val="00030FF3"/>
    <w:rsid w:val="00046A0C"/>
    <w:rsid w:val="00051EEE"/>
    <w:rsid w:val="000555AD"/>
    <w:rsid w:val="00056EC0"/>
    <w:rsid w:val="00097E64"/>
    <w:rsid w:val="000C1235"/>
    <w:rsid w:val="000F3088"/>
    <w:rsid w:val="00105AD1"/>
    <w:rsid w:val="0012313C"/>
    <w:rsid w:val="00154639"/>
    <w:rsid w:val="00267D40"/>
    <w:rsid w:val="002D5DD1"/>
    <w:rsid w:val="00302443"/>
    <w:rsid w:val="004070D7"/>
    <w:rsid w:val="0043100C"/>
    <w:rsid w:val="004E4B9B"/>
    <w:rsid w:val="00525901"/>
    <w:rsid w:val="00530780"/>
    <w:rsid w:val="005972F6"/>
    <w:rsid w:val="005B72E6"/>
    <w:rsid w:val="005C1193"/>
    <w:rsid w:val="005E2E83"/>
    <w:rsid w:val="0062183F"/>
    <w:rsid w:val="00621D93"/>
    <w:rsid w:val="00645C6A"/>
    <w:rsid w:val="006527DB"/>
    <w:rsid w:val="00696EB5"/>
    <w:rsid w:val="006E17BA"/>
    <w:rsid w:val="00730DBA"/>
    <w:rsid w:val="00734514"/>
    <w:rsid w:val="00747B9D"/>
    <w:rsid w:val="007B14D4"/>
    <w:rsid w:val="007C20F8"/>
    <w:rsid w:val="00800A1E"/>
    <w:rsid w:val="00821789"/>
    <w:rsid w:val="008337B7"/>
    <w:rsid w:val="0087317C"/>
    <w:rsid w:val="00873E73"/>
    <w:rsid w:val="008757A7"/>
    <w:rsid w:val="008F1965"/>
    <w:rsid w:val="00964228"/>
    <w:rsid w:val="009D1ADA"/>
    <w:rsid w:val="00A175D1"/>
    <w:rsid w:val="00A220F4"/>
    <w:rsid w:val="00A61090"/>
    <w:rsid w:val="00A81E88"/>
    <w:rsid w:val="00A9579E"/>
    <w:rsid w:val="00AB6068"/>
    <w:rsid w:val="00AC6AD8"/>
    <w:rsid w:val="00B42537"/>
    <w:rsid w:val="00BA6766"/>
    <w:rsid w:val="00BD7586"/>
    <w:rsid w:val="00BE3933"/>
    <w:rsid w:val="00C512C3"/>
    <w:rsid w:val="00CA3365"/>
    <w:rsid w:val="00CB5669"/>
    <w:rsid w:val="00CC14C0"/>
    <w:rsid w:val="00D03711"/>
    <w:rsid w:val="00D33CF9"/>
    <w:rsid w:val="00DC677A"/>
    <w:rsid w:val="00DD28A9"/>
    <w:rsid w:val="00E24430"/>
    <w:rsid w:val="00E9159F"/>
    <w:rsid w:val="00FF30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73C8F"/>
  <w15:docId w15:val="{8C30AA68-4B92-4C3F-8A84-5D82D3FF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uiPriority w:val="22"/>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paragraph" w:styleId="Listenabsatz">
    <w:name w:val="List Paragraph"/>
    <w:basedOn w:val="Standard"/>
    <w:uiPriority w:val="34"/>
    <w:qFormat/>
    <w:rsid w:val="00A22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1749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 Rohde</cp:lastModifiedBy>
  <cp:revision>2</cp:revision>
  <dcterms:created xsi:type="dcterms:W3CDTF">2024-07-21T08:06:00Z</dcterms:created>
  <dcterms:modified xsi:type="dcterms:W3CDTF">2024-07-21T08:06:00Z</dcterms:modified>
</cp:coreProperties>
</file>