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EF7C" w14:textId="77777777" w:rsidR="007C20F8" w:rsidRDefault="007C20F8"/>
    <w:p w14:paraId="21E6E46C" w14:textId="77777777" w:rsidR="00121702" w:rsidRDefault="00121702"/>
    <w:p w14:paraId="63A45F1A" w14:textId="77777777" w:rsidR="00121702" w:rsidRPr="000668FF" w:rsidRDefault="00121702" w:rsidP="00121702">
      <w:pPr>
        <w:rPr>
          <w:b/>
          <w:i/>
          <w:iCs/>
        </w:rPr>
      </w:pPr>
      <w:r w:rsidRPr="000668FF">
        <w:rPr>
          <w:b/>
          <w:i/>
          <w:iCs/>
        </w:rPr>
        <w:t xml:space="preserve">Musterschreiben: Information der Belegschaft über Arbeitsunfälle </w:t>
      </w:r>
    </w:p>
    <w:p w14:paraId="33E15D2F" w14:textId="77777777" w:rsidR="00121702" w:rsidRDefault="00121702" w:rsidP="00121702">
      <w:pPr>
        <w:rPr>
          <w:bCs/>
        </w:rPr>
      </w:pPr>
    </w:p>
    <w:p w14:paraId="67C0ADC3" w14:textId="77777777" w:rsidR="00121702" w:rsidRPr="0023749E" w:rsidRDefault="00121702" w:rsidP="00121702">
      <w:pPr>
        <w:rPr>
          <w:bCs/>
        </w:rPr>
      </w:pPr>
      <w:r w:rsidRPr="0023749E">
        <w:rPr>
          <w:bCs/>
        </w:rPr>
        <w:t>Betreff: Wichtige Informationen zum Schutz vor Arbeitsunfällen</w:t>
      </w:r>
    </w:p>
    <w:p w14:paraId="65D6FBF0" w14:textId="77777777" w:rsidR="00121702" w:rsidRPr="0023749E" w:rsidRDefault="00121702" w:rsidP="00121702">
      <w:pPr>
        <w:rPr>
          <w:bCs/>
        </w:rPr>
      </w:pPr>
    </w:p>
    <w:p w14:paraId="038C07D3" w14:textId="77777777" w:rsidR="00121702" w:rsidRPr="0023749E" w:rsidRDefault="00121702" w:rsidP="00121702">
      <w:pPr>
        <w:rPr>
          <w:bCs/>
        </w:rPr>
      </w:pPr>
      <w:r w:rsidRPr="0023749E">
        <w:rPr>
          <w:bCs/>
        </w:rPr>
        <w:t>Liebe Kolleginnen und Kollegen,</w:t>
      </w:r>
    </w:p>
    <w:p w14:paraId="2E14D0C4" w14:textId="77777777" w:rsidR="00121702" w:rsidRPr="0023749E" w:rsidRDefault="00121702" w:rsidP="00121702">
      <w:pPr>
        <w:rPr>
          <w:bCs/>
        </w:rPr>
      </w:pPr>
    </w:p>
    <w:p w14:paraId="6F99C1FF" w14:textId="77777777" w:rsidR="00121702" w:rsidRPr="0023749E" w:rsidRDefault="00121702" w:rsidP="00121702">
      <w:pPr>
        <w:rPr>
          <w:bCs/>
        </w:rPr>
      </w:pPr>
      <w:r w:rsidRPr="0023749E">
        <w:rPr>
          <w:bCs/>
        </w:rPr>
        <w:t>Arbeitssicherheit geht uns alle an! Um Unfälle am Arbeitsplatz zu vermeiden und Euch bestmöglich zu schützen, möchten wir Euch einige wichtige Hinweise und Verhaltensregeln mit auf den Weg geben.</w:t>
      </w:r>
    </w:p>
    <w:p w14:paraId="78B448D2" w14:textId="77777777" w:rsidR="00121702" w:rsidRPr="0023749E" w:rsidRDefault="00121702" w:rsidP="00121702">
      <w:pPr>
        <w:rPr>
          <w:bCs/>
        </w:rPr>
      </w:pPr>
    </w:p>
    <w:p w14:paraId="375AA3CA" w14:textId="77777777" w:rsidR="00121702" w:rsidRPr="0023749E" w:rsidRDefault="00121702" w:rsidP="00121702">
      <w:pPr>
        <w:rPr>
          <w:bCs/>
        </w:rPr>
      </w:pPr>
      <w:r w:rsidRPr="0023749E">
        <w:rPr>
          <w:bCs/>
        </w:rPr>
        <w:t>1. Was gilt als Arbeitsunfall?</w:t>
      </w:r>
    </w:p>
    <w:p w14:paraId="2B4A4DD5" w14:textId="77777777" w:rsidR="00121702" w:rsidRPr="0023749E" w:rsidRDefault="00121702" w:rsidP="00121702">
      <w:pPr>
        <w:rPr>
          <w:bCs/>
        </w:rPr>
      </w:pPr>
      <w:r w:rsidRPr="0023749E">
        <w:rPr>
          <w:bCs/>
        </w:rPr>
        <w:t xml:space="preserve">Ein Arbeitsunfall liegt vor, wenn er sich während der beruflichen Tätigkeit oder auf dem direkten Arbeitsweg ereignet. </w:t>
      </w:r>
      <w:r>
        <w:rPr>
          <w:bCs/>
        </w:rPr>
        <w:t xml:space="preserve">Wichtig ist, dass die Handlung, die zum Unfall führte, beruflich veranlasst war. </w:t>
      </w:r>
      <w:r w:rsidRPr="0023749E">
        <w:rPr>
          <w:bCs/>
        </w:rPr>
        <w:t>Dazu zählen unter anderem:</w:t>
      </w:r>
    </w:p>
    <w:p w14:paraId="5C98A8DD" w14:textId="77777777" w:rsidR="00121702" w:rsidRPr="00A7505C" w:rsidRDefault="00121702" w:rsidP="00121702">
      <w:pPr>
        <w:pStyle w:val="Listenabsatz"/>
        <w:numPr>
          <w:ilvl w:val="0"/>
          <w:numId w:val="34"/>
        </w:numPr>
        <w:spacing w:after="0" w:line="240" w:lineRule="auto"/>
        <w:rPr>
          <w:bCs/>
        </w:rPr>
      </w:pPr>
      <w:r w:rsidRPr="00A7505C">
        <w:rPr>
          <w:bCs/>
        </w:rPr>
        <w:t>Unfälle am Arbeitsplatz (z. B. durch Stolpern, Stürze oder herabfallende Gegenstände)</w:t>
      </w:r>
    </w:p>
    <w:p w14:paraId="679300DF" w14:textId="77777777" w:rsidR="00121702" w:rsidRPr="00A7505C" w:rsidRDefault="00121702" w:rsidP="00121702">
      <w:pPr>
        <w:pStyle w:val="Listenabsatz"/>
        <w:numPr>
          <w:ilvl w:val="0"/>
          <w:numId w:val="34"/>
        </w:numPr>
        <w:spacing w:after="0" w:line="240" w:lineRule="auto"/>
        <w:rPr>
          <w:bCs/>
        </w:rPr>
      </w:pPr>
      <w:r w:rsidRPr="00A7505C">
        <w:rPr>
          <w:bCs/>
        </w:rPr>
        <w:t>Wegeunfälle auf dem direkten Weg zur oder von der Arbeit</w:t>
      </w:r>
    </w:p>
    <w:p w14:paraId="0D955C02" w14:textId="77777777" w:rsidR="00121702" w:rsidRPr="00A7505C" w:rsidRDefault="00121702" w:rsidP="00121702">
      <w:pPr>
        <w:pStyle w:val="Listenabsatz"/>
        <w:numPr>
          <w:ilvl w:val="0"/>
          <w:numId w:val="34"/>
        </w:numPr>
        <w:spacing w:after="0" w:line="240" w:lineRule="auto"/>
        <w:rPr>
          <w:bCs/>
        </w:rPr>
      </w:pPr>
      <w:r w:rsidRPr="00A7505C">
        <w:rPr>
          <w:bCs/>
        </w:rPr>
        <w:t>Unfälle auf Dienstreisen oder bei betrieblichen Veranstaltungen</w:t>
      </w:r>
    </w:p>
    <w:p w14:paraId="35F768E8" w14:textId="77777777" w:rsidR="00121702" w:rsidRPr="0023749E" w:rsidRDefault="00121702" w:rsidP="00121702">
      <w:pPr>
        <w:rPr>
          <w:bCs/>
        </w:rPr>
      </w:pPr>
      <w:r>
        <w:rPr>
          <w:bCs/>
        </w:rPr>
        <w:t xml:space="preserve">Achtung: </w:t>
      </w:r>
      <w:r w:rsidRPr="0023749E">
        <w:rPr>
          <w:bCs/>
        </w:rPr>
        <w:t>Nicht versichert sind Unfälle, die während privat</w:t>
      </w:r>
      <w:r>
        <w:rPr>
          <w:bCs/>
        </w:rPr>
        <w:t xml:space="preserve"> veranlasster Tätigkeiten</w:t>
      </w:r>
      <w:r w:rsidRPr="0023749E">
        <w:rPr>
          <w:bCs/>
        </w:rPr>
        <w:t xml:space="preserve"> (z. B. Einkäufe auf dem Arbeitsweg) oder außerhalb des beruflichen Kontextes passieren.</w:t>
      </w:r>
    </w:p>
    <w:p w14:paraId="6F805E40" w14:textId="77777777" w:rsidR="00121702" w:rsidRPr="0023749E" w:rsidRDefault="00121702" w:rsidP="00121702">
      <w:pPr>
        <w:rPr>
          <w:bCs/>
        </w:rPr>
      </w:pPr>
    </w:p>
    <w:p w14:paraId="2AACB284" w14:textId="77777777" w:rsidR="00121702" w:rsidRPr="0023749E" w:rsidRDefault="00121702" w:rsidP="00121702">
      <w:pPr>
        <w:rPr>
          <w:bCs/>
        </w:rPr>
      </w:pPr>
      <w:r w:rsidRPr="0023749E">
        <w:rPr>
          <w:bCs/>
        </w:rPr>
        <w:t>2. So können Unfälle vermieden werden</w:t>
      </w:r>
    </w:p>
    <w:p w14:paraId="3E492FC5" w14:textId="77777777" w:rsidR="00121702" w:rsidRPr="0023749E" w:rsidRDefault="00121702" w:rsidP="00121702">
      <w:pPr>
        <w:rPr>
          <w:bCs/>
        </w:rPr>
      </w:pPr>
      <w:r w:rsidRPr="0023749E">
        <w:rPr>
          <w:bCs/>
        </w:rPr>
        <w:t>Bitte achtet im Arbeitsalltag auf folgende Punkte:</w:t>
      </w:r>
    </w:p>
    <w:p w14:paraId="18BA6CCA" w14:textId="77777777" w:rsidR="00121702" w:rsidRPr="00A7505C" w:rsidRDefault="00121702" w:rsidP="00121702">
      <w:pPr>
        <w:pStyle w:val="Listenabsatz"/>
        <w:numPr>
          <w:ilvl w:val="0"/>
          <w:numId w:val="33"/>
        </w:numPr>
        <w:spacing w:after="0" w:line="240" w:lineRule="auto"/>
        <w:rPr>
          <w:bCs/>
        </w:rPr>
      </w:pPr>
      <w:r w:rsidRPr="00A7505C">
        <w:rPr>
          <w:bCs/>
        </w:rPr>
        <w:t>Ordnung und Sauberkeit: Achtet auf einen freien Arbeitsplatz und beseitigt Stolperfallen.</w:t>
      </w:r>
    </w:p>
    <w:p w14:paraId="42EC3B27" w14:textId="77777777" w:rsidR="00121702" w:rsidRPr="00A7505C" w:rsidRDefault="00121702" w:rsidP="00121702">
      <w:pPr>
        <w:pStyle w:val="Listenabsatz"/>
        <w:numPr>
          <w:ilvl w:val="0"/>
          <w:numId w:val="33"/>
        </w:numPr>
        <w:spacing w:after="0" w:line="240" w:lineRule="auto"/>
        <w:rPr>
          <w:bCs/>
        </w:rPr>
      </w:pPr>
      <w:r w:rsidRPr="00A7505C">
        <w:rPr>
          <w:bCs/>
        </w:rPr>
        <w:t>sicheres Verhalten: Haltet Euch an die Sicherheitsvorgaben und tragt persönliche Schutzausrüstung (falls erforderlich).</w:t>
      </w:r>
    </w:p>
    <w:p w14:paraId="7BA622BA" w14:textId="77777777" w:rsidR="00121702" w:rsidRPr="00A7505C" w:rsidRDefault="00121702" w:rsidP="00121702">
      <w:pPr>
        <w:pStyle w:val="Listenabsatz"/>
        <w:numPr>
          <w:ilvl w:val="0"/>
          <w:numId w:val="33"/>
        </w:numPr>
        <w:spacing w:after="0" w:line="240" w:lineRule="auto"/>
        <w:rPr>
          <w:bCs/>
        </w:rPr>
      </w:pPr>
      <w:r w:rsidRPr="00A7505C">
        <w:rPr>
          <w:bCs/>
        </w:rPr>
        <w:t>Konzentration und Achtsamkeit: Ablenkung kann zu Unfällen führen, insbesondere bei Maschinen oder im Straßenverkehr.</w:t>
      </w:r>
    </w:p>
    <w:p w14:paraId="2F8F386D" w14:textId="77777777" w:rsidR="00121702" w:rsidRPr="00A7505C" w:rsidRDefault="00121702" w:rsidP="00121702">
      <w:pPr>
        <w:pStyle w:val="Listenabsatz"/>
        <w:numPr>
          <w:ilvl w:val="0"/>
          <w:numId w:val="33"/>
        </w:numPr>
        <w:spacing w:after="0" w:line="240" w:lineRule="auto"/>
        <w:rPr>
          <w:bCs/>
        </w:rPr>
      </w:pPr>
      <w:r w:rsidRPr="00A7505C">
        <w:rPr>
          <w:bCs/>
        </w:rPr>
        <w:t>ergonomisches Arbeiten: Achtet auf eine rückenschonende Haltung und hebt schwere Lasten korrekt.</w:t>
      </w:r>
    </w:p>
    <w:p w14:paraId="24747502" w14:textId="77777777" w:rsidR="00121702" w:rsidRPr="0023749E" w:rsidRDefault="00121702" w:rsidP="00121702">
      <w:pPr>
        <w:rPr>
          <w:bCs/>
        </w:rPr>
      </w:pPr>
    </w:p>
    <w:p w14:paraId="22B9852D" w14:textId="77777777" w:rsidR="00121702" w:rsidRPr="0023749E" w:rsidRDefault="00121702" w:rsidP="00121702">
      <w:pPr>
        <w:rPr>
          <w:bCs/>
        </w:rPr>
      </w:pPr>
      <w:r w:rsidRPr="0023749E">
        <w:rPr>
          <w:bCs/>
        </w:rPr>
        <w:lastRenderedPageBreak/>
        <w:t>3. Was tun im Falle eines Arbeitsunfalls?</w:t>
      </w:r>
    </w:p>
    <w:p w14:paraId="4236D2B5" w14:textId="77777777" w:rsidR="00121702" w:rsidRPr="00A7505C" w:rsidRDefault="00121702" w:rsidP="00121702">
      <w:pPr>
        <w:pStyle w:val="Listenabsatz"/>
        <w:numPr>
          <w:ilvl w:val="0"/>
          <w:numId w:val="32"/>
        </w:numPr>
        <w:spacing w:after="0" w:line="240" w:lineRule="auto"/>
        <w:rPr>
          <w:bCs/>
        </w:rPr>
      </w:pPr>
      <w:r w:rsidRPr="00A7505C">
        <w:rPr>
          <w:bCs/>
        </w:rPr>
        <w:t>Sollte es dennoch zu einem Unfall kommen, beachtet bitte folgende Schritte:</w:t>
      </w:r>
    </w:p>
    <w:p w14:paraId="4C3E4EE8" w14:textId="77777777" w:rsidR="00121702" w:rsidRPr="00A7505C" w:rsidRDefault="00121702" w:rsidP="00121702">
      <w:pPr>
        <w:pStyle w:val="Listenabsatz"/>
        <w:numPr>
          <w:ilvl w:val="0"/>
          <w:numId w:val="32"/>
        </w:numPr>
        <w:spacing w:after="0" w:line="240" w:lineRule="auto"/>
        <w:rPr>
          <w:bCs/>
        </w:rPr>
      </w:pPr>
      <w:r w:rsidRPr="00A7505C">
        <w:rPr>
          <w:bCs/>
        </w:rPr>
        <w:t>Erste Hilfe leisten – Je nach Situation einen Ersthelfer oder den Rettungsdienst rufen.</w:t>
      </w:r>
    </w:p>
    <w:p w14:paraId="0D65FC5E" w14:textId="77777777" w:rsidR="00121702" w:rsidRPr="00A7505C" w:rsidRDefault="00121702" w:rsidP="00121702">
      <w:pPr>
        <w:pStyle w:val="Listenabsatz"/>
        <w:numPr>
          <w:ilvl w:val="0"/>
          <w:numId w:val="32"/>
        </w:numPr>
        <w:spacing w:after="0" w:line="240" w:lineRule="auto"/>
        <w:rPr>
          <w:bCs/>
        </w:rPr>
      </w:pPr>
      <w:r w:rsidRPr="00A7505C">
        <w:rPr>
          <w:bCs/>
        </w:rPr>
        <w:t>Unfall umgehend melden – Informiert die zuständige Person (Vorgesetzte/r, Sicherheitsbeauftragte/r).</w:t>
      </w:r>
    </w:p>
    <w:p w14:paraId="1C8F4CB6" w14:textId="77777777" w:rsidR="00121702" w:rsidRPr="00A7505C" w:rsidRDefault="00121702" w:rsidP="00121702">
      <w:pPr>
        <w:pStyle w:val="Listenabsatz"/>
        <w:numPr>
          <w:ilvl w:val="0"/>
          <w:numId w:val="32"/>
        </w:numPr>
        <w:spacing w:after="0" w:line="240" w:lineRule="auto"/>
        <w:rPr>
          <w:bCs/>
        </w:rPr>
      </w:pPr>
      <w:r w:rsidRPr="00A7505C">
        <w:rPr>
          <w:bCs/>
        </w:rPr>
        <w:t>Dokumentation – Der Unfall muss offiziell erfasst und ggf. der Berufsgenossenschaft gemeldet werden.</w:t>
      </w:r>
    </w:p>
    <w:p w14:paraId="407E9C30" w14:textId="77777777" w:rsidR="00121702" w:rsidRPr="00A7505C" w:rsidRDefault="00121702" w:rsidP="00121702">
      <w:pPr>
        <w:pStyle w:val="Listenabsatz"/>
        <w:numPr>
          <w:ilvl w:val="0"/>
          <w:numId w:val="32"/>
        </w:numPr>
        <w:spacing w:after="0" w:line="240" w:lineRule="auto"/>
        <w:rPr>
          <w:bCs/>
        </w:rPr>
      </w:pPr>
      <w:r w:rsidRPr="00A7505C">
        <w:rPr>
          <w:bCs/>
        </w:rPr>
        <w:t>Nachsorge und Prävention – Ursachen analysieren, um künftige Unfälle zu vermeiden.</w:t>
      </w:r>
    </w:p>
    <w:p w14:paraId="543AAE82" w14:textId="77777777" w:rsidR="00121702" w:rsidRPr="0023749E" w:rsidRDefault="00121702" w:rsidP="00121702">
      <w:pPr>
        <w:rPr>
          <w:bCs/>
        </w:rPr>
      </w:pPr>
    </w:p>
    <w:p w14:paraId="6A459F98" w14:textId="77777777" w:rsidR="00121702" w:rsidRPr="0023749E" w:rsidRDefault="00121702" w:rsidP="00121702">
      <w:pPr>
        <w:rPr>
          <w:bCs/>
        </w:rPr>
      </w:pPr>
      <w:r w:rsidRPr="0023749E">
        <w:rPr>
          <w:bCs/>
        </w:rPr>
        <w:t xml:space="preserve">Wir alle tragen Verantwortung für ein sicheres Arbeitsumfeld. Wenn Ihr Gefahrenquellen erkennt oder Fragen zum Thema Arbeitssicherheit habt, wendet Euch bitte an </w:t>
      </w:r>
      <w:r>
        <w:rPr>
          <w:bCs/>
        </w:rPr>
        <w:t xml:space="preserve">den Betriebsrat, </w:t>
      </w:r>
      <w:r w:rsidRPr="0023749E">
        <w:rPr>
          <w:bCs/>
        </w:rPr>
        <w:t>die Fachkraft für Arbeitssicherheit oder Eure Vorgesetzten.</w:t>
      </w:r>
    </w:p>
    <w:p w14:paraId="0C08796A" w14:textId="77777777" w:rsidR="00121702" w:rsidRPr="0023749E" w:rsidRDefault="00121702" w:rsidP="00121702">
      <w:pPr>
        <w:rPr>
          <w:bCs/>
        </w:rPr>
      </w:pPr>
    </w:p>
    <w:p w14:paraId="3C26A044" w14:textId="77777777" w:rsidR="00121702" w:rsidRPr="0023749E" w:rsidRDefault="00121702" w:rsidP="00121702">
      <w:pPr>
        <w:rPr>
          <w:bCs/>
        </w:rPr>
      </w:pPr>
      <w:r w:rsidRPr="0023749E">
        <w:rPr>
          <w:bCs/>
        </w:rPr>
        <w:t>Vielen Dank für Eure Aufmerksamkeit und Eure Mithilfe!</w:t>
      </w:r>
    </w:p>
    <w:p w14:paraId="30DF127E" w14:textId="77777777" w:rsidR="00121702" w:rsidRPr="0023749E" w:rsidRDefault="00121702" w:rsidP="00121702">
      <w:pPr>
        <w:rPr>
          <w:bCs/>
        </w:rPr>
      </w:pPr>
    </w:p>
    <w:p w14:paraId="78D531AE" w14:textId="77777777" w:rsidR="00121702" w:rsidRDefault="00121702" w:rsidP="00121702">
      <w:pPr>
        <w:rPr>
          <w:bCs/>
        </w:rPr>
      </w:pPr>
      <w:r w:rsidRPr="0023749E">
        <w:rPr>
          <w:bCs/>
        </w:rPr>
        <w:t>Mit sicherheitsbewussten Grüßen</w:t>
      </w:r>
    </w:p>
    <w:p w14:paraId="25DFCC1C" w14:textId="77777777" w:rsidR="00121702" w:rsidRDefault="00121702" w:rsidP="00121702">
      <w:pPr>
        <w:rPr>
          <w:bCs/>
        </w:rPr>
      </w:pPr>
    </w:p>
    <w:p w14:paraId="15A6173B" w14:textId="77777777" w:rsidR="00121702" w:rsidRPr="0023749E" w:rsidRDefault="00121702" w:rsidP="00121702">
      <w:pPr>
        <w:rPr>
          <w:bCs/>
        </w:rPr>
      </w:pPr>
      <w:r>
        <w:rPr>
          <w:bCs/>
        </w:rPr>
        <w:t>(</w:t>
      </w:r>
      <w:r w:rsidRPr="0023749E">
        <w:rPr>
          <w:bCs/>
        </w:rPr>
        <w:t>Name</w:t>
      </w:r>
      <w:r>
        <w:rPr>
          <w:bCs/>
        </w:rPr>
        <w:t>)</w:t>
      </w:r>
    </w:p>
    <w:p w14:paraId="71BA9429" w14:textId="77777777" w:rsidR="00121702" w:rsidRDefault="00121702"/>
    <w:sectPr w:rsidR="00121702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BA12B" w14:textId="77777777" w:rsidR="00F97983" w:rsidRDefault="00F97983" w:rsidP="00645C6A">
      <w:pPr>
        <w:spacing w:after="0" w:line="240" w:lineRule="auto"/>
      </w:pPr>
      <w:r>
        <w:separator/>
      </w:r>
    </w:p>
  </w:endnote>
  <w:endnote w:type="continuationSeparator" w:id="0">
    <w:p w14:paraId="73F05F8A" w14:textId="77777777" w:rsidR="00F97983" w:rsidRDefault="00F97983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B560" w14:textId="6746E99C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4AD0BB1F" wp14:editId="44A776CB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64059F">
      <w:rPr>
        <w:sz w:val="16"/>
        <w:szCs w:val="16"/>
      </w:rPr>
      <w:t>Ju</w:t>
    </w:r>
    <w:r w:rsidR="00F81D15">
      <w:rPr>
        <w:sz w:val="16"/>
        <w:szCs w:val="16"/>
      </w:rPr>
      <w:t>l</w:t>
    </w:r>
    <w:r w:rsidR="0064059F">
      <w:rPr>
        <w:sz w:val="16"/>
        <w:szCs w:val="16"/>
      </w:rPr>
      <w:t>i</w:t>
    </w:r>
    <w:r w:rsidR="00665585">
      <w:rPr>
        <w:sz w:val="16"/>
        <w:szCs w:val="16"/>
      </w:rPr>
      <w:t xml:space="preserve"> 2025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B10A3" w14:textId="77777777" w:rsidR="00F97983" w:rsidRDefault="00F97983" w:rsidP="00645C6A">
      <w:pPr>
        <w:spacing w:after="0" w:line="240" w:lineRule="auto"/>
      </w:pPr>
      <w:r>
        <w:separator/>
      </w:r>
    </w:p>
  </w:footnote>
  <w:footnote w:type="continuationSeparator" w:id="0">
    <w:p w14:paraId="59088D72" w14:textId="77777777" w:rsidR="00F97983" w:rsidRDefault="00F97983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9B5B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2A39227B" wp14:editId="6CEC9303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FF3013D"/>
    <w:multiLevelType w:val="hybridMultilevel"/>
    <w:tmpl w:val="434AF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2655"/>
    <w:multiLevelType w:val="hybridMultilevel"/>
    <w:tmpl w:val="95A2F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92B45"/>
    <w:multiLevelType w:val="hybridMultilevel"/>
    <w:tmpl w:val="717AE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41F3"/>
    <w:multiLevelType w:val="hybridMultilevel"/>
    <w:tmpl w:val="82069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022CA"/>
    <w:multiLevelType w:val="hybridMultilevel"/>
    <w:tmpl w:val="C6E27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39F3"/>
    <w:multiLevelType w:val="hybridMultilevel"/>
    <w:tmpl w:val="E07ED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02FCB"/>
    <w:multiLevelType w:val="hybridMultilevel"/>
    <w:tmpl w:val="9C1ED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B1964"/>
    <w:multiLevelType w:val="hybridMultilevel"/>
    <w:tmpl w:val="74403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42D20"/>
    <w:multiLevelType w:val="hybridMultilevel"/>
    <w:tmpl w:val="C450D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36497"/>
    <w:multiLevelType w:val="multilevel"/>
    <w:tmpl w:val="AF54AC70"/>
    <w:lvl w:ilvl="0">
      <w:start w:val="1"/>
      <w:numFmt w:val="bullet"/>
      <w:pStyle w:val="Liste1"/>
      <w:lvlText w:val="·"/>
      <w:lvlJc w:val="left"/>
      <w:pPr>
        <w:tabs>
          <w:tab w:val="num" w:pos="1848"/>
        </w:tabs>
        <w:ind w:left="1848" w:hanging="357"/>
      </w:pPr>
      <w:rPr>
        <w:rFonts w:ascii="Symbol" w:hAnsi="Symbol" w:hint="default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5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EB9039D"/>
    <w:multiLevelType w:val="hybridMultilevel"/>
    <w:tmpl w:val="A9ACB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73D89"/>
    <w:multiLevelType w:val="hybridMultilevel"/>
    <w:tmpl w:val="E1B43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F0EC1"/>
    <w:multiLevelType w:val="hybridMultilevel"/>
    <w:tmpl w:val="4940A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36298"/>
    <w:multiLevelType w:val="hybridMultilevel"/>
    <w:tmpl w:val="6E005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04F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4F5A55"/>
    <w:multiLevelType w:val="hybridMultilevel"/>
    <w:tmpl w:val="4BF8C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54CC6"/>
    <w:multiLevelType w:val="hybridMultilevel"/>
    <w:tmpl w:val="0EC60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A5BAD"/>
    <w:multiLevelType w:val="hybridMultilevel"/>
    <w:tmpl w:val="AF56F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6B87578"/>
    <w:multiLevelType w:val="hybridMultilevel"/>
    <w:tmpl w:val="A3241A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97E9D"/>
    <w:multiLevelType w:val="hybridMultilevel"/>
    <w:tmpl w:val="3A540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15E3F"/>
    <w:multiLevelType w:val="hybridMultilevel"/>
    <w:tmpl w:val="BB789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2415"/>
    <w:multiLevelType w:val="hybridMultilevel"/>
    <w:tmpl w:val="0074C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31" w15:restartNumberingAfterBreak="0">
    <w:nsid w:val="7DCF32C8"/>
    <w:multiLevelType w:val="hybridMultilevel"/>
    <w:tmpl w:val="A5BC8D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2920945">
    <w:abstractNumId w:val="32"/>
  </w:num>
  <w:num w:numId="2" w16cid:durableId="1753159609">
    <w:abstractNumId w:val="0"/>
  </w:num>
  <w:num w:numId="3" w16cid:durableId="299195582">
    <w:abstractNumId w:val="25"/>
  </w:num>
  <w:num w:numId="4" w16cid:durableId="609433223">
    <w:abstractNumId w:val="24"/>
  </w:num>
  <w:num w:numId="5" w16cid:durableId="1792286543">
    <w:abstractNumId w:val="1"/>
  </w:num>
  <w:num w:numId="6" w16cid:durableId="245774472">
    <w:abstractNumId w:val="30"/>
  </w:num>
  <w:num w:numId="7" w16cid:durableId="409696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0483984">
    <w:abstractNumId w:val="8"/>
  </w:num>
  <w:num w:numId="9" w16cid:durableId="1131706096">
    <w:abstractNumId w:val="2"/>
  </w:num>
  <w:num w:numId="10" w16cid:durableId="1732583920">
    <w:abstractNumId w:val="15"/>
  </w:num>
  <w:num w:numId="11" w16cid:durableId="759571428">
    <w:abstractNumId w:val="20"/>
  </w:num>
  <w:num w:numId="12" w16cid:durableId="944966164">
    <w:abstractNumId w:val="14"/>
  </w:num>
  <w:num w:numId="13" w16cid:durableId="1743597473">
    <w:abstractNumId w:val="3"/>
  </w:num>
  <w:num w:numId="14" w16cid:durableId="83116333">
    <w:abstractNumId w:val="6"/>
  </w:num>
  <w:num w:numId="15" w16cid:durableId="1701395230">
    <w:abstractNumId w:val="11"/>
  </w:num>
  <w:num w:numId="16" w16cid:durableId="1538661438">
    <w:abstractNumId w:val="7"/>
  </w:num>
  <w:num w:numId="17" w16cid:durableId="1618415095">
    <w:abstractNumId w:val="29"/>
  </w:num>
  <w:num w:numId="18" w16cid:durableId="1798403125">
    <w:abstractNumId w:val="22"/>
  </w:num>
  <w:num w:numId="19" w16cid:durableId="481118476">
    <w:abstractNumId w:val="5"/>
  </w:num>
  <w:num w:numId="20" w16cid:durableId="243877539">
    <w:abstractNumId w:val="12"/>
  </w:num>
  <w:num w:numId="21" w16cid:durableId="528102395">
    <w:abstractNumId w:val="21"/>
  </w:num>
  <w:num w:numId="22" w16cid:durableId="1709716868">
    <w:abstractNumId w:val="13"/>
  </w:num>
  <w:num w:numId="23" w16cid:durableId="1531797792">
    <w:abstractNumId w:val="19"/>
  </w:num>
  <w:num w:numId="24" w16cid:durableId="2007367697">
    <w:abstractNumId w:val="10"/>
  </w:num>
  <w:num w:numId="25" w16cid:durableId="712845785">
    <w:abstractNumId w:val="9"/>
  </w:num>
  <w:num w:numId="26" w16cid:durableId="1243680536">
    <w:abstractNumId w:val="18"/>
  </w:num>
  <w:num w:numId="27" w16cid:durableId="391200890">
    <w:abstractNumId w:val="23"/>
  </w:num>
  <w:num w:numId="28" w16cid:durableId="173494230">
    <w:abstractNumId w:val="4"/>
  </w:num>
  <w:num w:numId="29" w16cid:durableId="587277153">
    <w:abstractNumId w:val="26"/>
  </w:num>
  <w:num w:numId="30" w16cid:durableId="1965496539">
    <w:abstractNumId w:val="16"/>
  </w:num>
  <w:num w:numId="31" w16cid:durableId="2127574471">
    <w:abstractNumId w:val="17"/>
  </w:num>
  <w:num w:numId="32" w16cid:durableId="438915971">
    <w:abstractNumId w:val="31"/>
  </w:num>
  <w:num w:numId="33" w16cid:durableId="1802377276">
    <w:abstractNumId w:val="28"/>
  </w:num>
  <w:num w:numId="34" w16cid:durableId="200069466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45ABB"/>
    <w:rsid w:val="000503DC"/>
    <w:rsid w:val="00051EEE"/>
    <w:rsid w:val="000C1235"/>
    <w:rsid w:val="000F3088"/>
    <w:rsid w:val="00121702"/>
    <w:rsid w:val="0012313C"/>
    <w:rsid w:val="00154639"/>
    <w:rsid w:val="0020401E"/>
    <w:rsid w:val="0022123D"/>
    <w:rsid w:val="00267D40"/>
    <w:rsid w:val="00273B98"/>
    <w:rsid w:val="002E013A"/>
    <w:rsid w:val="00322814"/>
    <w:rsid w:val="0043100C"/>
    <w:rsid w:val="004E2612"/>
    <w:rsid w:val="004E4B9B"/>
    <w:rsid w:val="00544E6A"/>
    <w:rsid w:val="005B72E6"/>
    <w:rsid w:val="005C1193"/>
    <w:rsid w:val="005E2E83"/>
    <w:rsid w:val="0060094E"/>
    <w:rsid w:val="0062183F"/>
    <w:rsid w:val="0064059F"/>
    <w:rsid w:val="00645C6A"/>
    <w:rsid w:val="006527DB"/>
    <w:rsid w:val="00665585"/>
    <w:rsid w:val="0068403C"/>
    <w:rsid w:val="00730DBA"/>
    <w:rsid w:val="007661E2"/>
    <w:rsid w:val="007B14D4"/>
    <w:rsid w:val="007C20F8"/>
    <w:rsid w:val="007D7EA1"/>
    <w:rsid w:val="00800A1E"/>
    <w:rsid w:val="00832419"/>
    <w:rsid w:val="008337B7"/>
    <w:rsid w:val="00846C4B"/>
    <w:rsid w:val="0087317C"/>
    <w:rsid w:val="008757A7"/>
    <w:rsid w:val="008B13A0"/>
    <w:rsid w:val="008B75BF"/>
    <w:rsid w:val="008D4696"/>
    <w:rsid w:val="008F1965"/>
    <w:rsid w:val="009D1ADA"/>
    <w:rsid w:val="00A61090"/>
    <w:rsid w:val="00A81E88"/>
    <w:rsid w:val="00A85931"/>
    <w:rsid w:val="00A9579E"/>
    <w:rsid w:val="00AA5298"/>
    <w:rsid w:val="00AB6068"/>
    <w:rsid w:val="00AC6AD8"/>
    <w:rsid w:val="00B42537"/>
    <w:rsid w:val="00B778B3"/>
    <w:rsid w:val="00BE3933"/>
    <w:rsid w:val="00C512C3"/>
    <w:rsid w:val="00CA2E5C"/>
    <w:rsid w:val="00CB5669"/>
    <w:rsid w:val="00CC14C0"/>
    <w:rsid w:val="00D33CF9"/>
    <w:rsid w:val="00DC677A"/>
    <w:rsid w:val="00DD28A9"/>
    <w:rsid w:val="00E24430"/>
    <w:rsid w:val="00E9159F"/>
    <w:rsid w:val="00F81D15"/>
    <w:rsid w:val="00F9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12C9A"/>
  <w15:docId w15:val="{AEAA16BF-8579-4718-AA18-CFBB765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99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uiPriority w:val="99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uiPriority w:val="99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customStyle="1" w:styleId="Liste1">
    <w:name w:val="Liste 1"/>
    <w:basedOn w:val="Standard"/>
    <w:uiPriority w:val="99"/>
    <w:rsid w:val="002E013A"/>
    <w:pPr>
      <w:numPr>
        <w:numId w:val="12"/>
      </w:numPr>
      <w:tabs>
        <w:tab w:val="left" w:pos="1491"/>
      </w:tabs>
      <w:spacing w:before="40" w:after="40" w:line="300" w:lineRule="auto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A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12</cp:revision>
  <dcterms:created xsi:type="dcterms:W3CDTF">2025-02-26T10:22:00Z</dcterms:created>
  <dcterms:modified xsi:type="dcterms:W3CDTF">2025-04-08T13:37:00Z</dcterms:modified>
</cp:coreProperties>
</file>